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1AF5" w14:textId="77777777" w:rsidR="00980067" w:rsidRPr="00B2723D" w:rsidRDefault="00980067" w:rsidP="00C208C3">
      <w:pPr>
        <w:pStyle w:val="Standard"/>
        <w:spacing w:line="276" w:lineRule="auto"/>
        <w:rPr>
          <w:rFonts w:ascii="Arial" w:hAnsi="Arial" w:cs="Arial"/>
          <w:b/>
          <w:sz w:val="21"/>
          <w:szCs w:val="21"/>
        </w:rPr>
      </w:pPr>
    </w:p>
    <w:p w14:paraId="6F93DB33" w14:textId="56B0116E" w:rsidR="00C57417" w:rsidRPr="002D26A6" w:rsidRDefault="0044212A" w:rsidP="00C208C3">
      <w:pPr>
        <w:pStyle w:val="Standard"/>
        <w:spacing w:line="276" w:lineRule="auto"/>
        <w:rPr>
          <w:rFonts w:ascii="Arial" w:hAnsi="Arial" w:cs="Arial"/>
        </w:rPr>
      </w:pPr>
      <w:r w:rsidRPr="002D26A6">
        <w:rPr>
          <w:rFonts w:ascii="Arial" w:hAnsi="Arial" w:cs="Arial"/>
          <w:b/>
        </w:rPr>
        <w:t xml:space="preserve">Information om operation for grå stær </w:t>
      </w:r>
      <w:r w:rsidR="00356592" w:rsidRPr="002D26A6">
        <w:rPr>
          <w:rFonts w:ascii="Arial" w:hAnsi="Arial" w:cs="Arial"/>
          <w:b/>
        </w:rPr>
        <w:t>i Grenaa Øjenklinik</w:t>
      </w:r>
      <w:r w:rsidRPr="002D26A6">
        <w:rPr>
          <w:rFonts w:ascii="Arial" w:hAnsi="Arial" w:cs="Arial"/>
          <w:b/>
        </w:rPr>
        <w:tab/>
      </w:r>
      <w:r w:rsidRPr="002D26A6">
        <w:rPr>
          <w:rFonts w:ascii="Arial" w:hAnsi="Arial" w:cs="Arial"/>
          <w:b/>
        </w:rPr>
        <w:tab/>
      </w:r>
    </w:p>
    <w:p w14:paraId="59E842BA" w14:textId="77777777" w:rsidR="0044212A" w:rsidRPr="00B2723D" w:rsidRDefault="0044212A" w:rsidP="00C208C3">
      <w:pPr>
        <w:pStyle w:val="Standard"/>
        <w:spacing w:line="276" w:lineRule="auto"/>
        <w:rPr>
          <w:rFonts w:ascii="Arial" w:hAnsi="Arial" w:cs="Arial"/>
          <w:b/>
          <w:i/>
          <w:sz w:val="21"/>
          <w:szCs w:val="21"/>
        </w:rPr>
      </w:pPr>
    </w:p>
    <w:p w14:paraId="1762B4B5" w14:textId="77777777" w:rsidR="002D26A6" w:rsidRPr="00B2723D" w:rsidRDefault="002D26A6" w:rsidP="002D26A6">
      <w:pPr>
        <w:spacing w:line="276" w:lineRule="auto"/>
        <w:rPr>
          <w:rFonts w:ascii="Arial" w:eastAsia="Times New Roman" w:hAnsi="Arial" w:cs="Arial"/>
          <w:b/>
          <w:kern w:val="0"/>
          <w:sz w:val="21"/>
          <w:szCs w:val="21"/>
          <w:lang w:eastAsia="da-DK" w:bidi="ar-SA"/>
        </w:rPr>
      </w:pPr>
      <w:r w:rsidRPr="00B2723D">
        <w:rPr>
          <w:rFonts w:ascii="Arial" w:eastAsia="Times New Roman" w:hAnsi="Arial" w:cs="Arial"/>
          <w:b/>
          <w:i/>
          <w:color w:val="333333"/>
          <w:kern w:val="0"/>
          <w:sz w:val="21"/>
          <w:szCs w:val="21"/>
          <w:shd w:val="clear" w:color="auto" w:fill="FFFFFF"/>
          <w:lang w:eastAsia="da-DK" w:bidi="ar-SA"/>
        </w:rPr>
        <w:t>Hvor kan man blive opereret for grå stær?</w:t>
      </w:r>
    </w:p>
    <w:p w14:paraId="40BB3163" w14:textId="53E30F35" w:rsidR="002D26A6" w:rsidRPr="00B2723D" w:rsidRDefault="002D26A6" w:rsidP="002D26A6">
      <w:pPr>
        <w:spacing w:line="276" w:lineRule="auto"/>
        <w:rPr>
          <w:rFonts w:ascii="Arial" w:eastAsia="Times New Roman" w:hAnsi="Arial" w:cs="Arial"/>
          <w:i/>
          <w:kern w:val="0"/>
          <w:sz w:val="21"/>
          <w:szCs w:val="21"/>
          <w:lang w:eastAsia="da-DK" w:bidi="ar-SA"/>
        </w:rPr>
      </w:pPr>
      <w:r w:rsidRPr="00B2723D">
        <w:rPr>
          <w:rFonts w:ascii="Arial" w:eastAsia="Times New Roman" w:hAnsi="Arial" w:cs="Arial"/>
          <w:kern w:val="0"/>
          <w:sz w:val="21"/>
          <w:szCs w:val="21"/>
          <w:lang w:eastAsia="da-DK" w:bidi="ar-SA"/>
        </w:rPr>
        <w:t xml:space="preserve">Grenaa Øjenklinik har en aftale med sygesikringen om at udføre operationer for grå stær. </w:t>
      </w:r>
      <w:r>
        <w:rPr>
          <w:rFonts w:ascii="Arial" w:eastAsia="Times New Roman" w:hAnsi="Arial" w:cs="Arial"/>
          <w:kern w:val="0"/>
          <w:sz w:val="21"/>
          <w:szCs w:val="21"/>
          <w:lang w:eastAsia="da-DK" w:bidi="ar-SA"/>
        </w:rPr>
        <w:t xml:space="preserve">Du vil blive opereret af øjenlæge Mikkel Funding, som har </w:t>
      </w:r>
      <w:r w:rsidR="00A95DB5">
        <w:rPr>
          <w:rFonts w:ascii="Arial" w:eastAsia="Times New Roman" w:hAnsi="Arial" w:cs="Arial"/>
          <w:kern w:val="0"/>
          <w:sz w:val="21"/>
          <w:szCs w:val="21"/>
          <w:lang w:eastAsia="da-DK" w:bidi="ar-SA"/>
        </w:rPr>
        <w:t>udført</w:t>
      </w:r>
      <w:r>
        <w:rPr>
          <w:rFonts w:ascii="Arial" w:eastAsia="Times New Roman" w:hAnsi="Arial" w:cs="Arial"/>
          <w:kern w:val="0"/>
          <w:sz w:val="21"/>
          <w:szCs w:val="21"/>
          <w:lang w:eastAsia="da-DK" w:bidi="ar-SA"/>
        </w:rPr>
        <w:t xml:space="preserve"> </w:t>
      </w:r>
      <w:r w:rsidR="00A95DB5">
        <w:rPr>
          <w:rFonts w:ascii="Arial" w:eastAsia="Times New Roman" w:hAnsi="Arial" w:cs="Arial"/>
          <w:kern w:val="0"/>
          <w:sz w:val="21"/>
          <w:szCs w:val="21"/>
          <w:lang w:eastAsia="da-DK" w:bidi="ar-SA"/>
        </w:rPr>
        <w:t>flere tusinde operationer for grå stær gennem mere end 10 år.</w:t>
      </w:r>
    </w:p>
    <w:p w14:paraId="616C6B71" w14:textId="77777777" w:rsidR="002D26A6" w:rsidRDefault="002D26A6" w:rsidP="00C208C3">
      <w:pPr>
        <w:pStyle w:val="Standard"/>
        <w:spacing w:line="276" w:lineRule="auto"/>
        <w:rPr>
          <w:rFonts w:ascii="Arial" w:hAnsi="Arial" w:cs="Arial"/>
          <w:b/>
          <w:i/>
          <w:sz w:val="21"/>
          <w:szCs w:val="21"/>
        </w:rPr>
      </w:pPr>
    </w:p>
    <w:p w14:paraId="46D3972D" w14:textId="3661CFC4" w:rsidR="001454C1" w:rsidRPr="00B2723D" w:rsidRDefault="00374D2E" w:rsidP="00C208C3">
      <w:pPr>
        <w:pStyle w:val="Standard"/>
        <w:spacing w:line="276" w:lineRule="auto"/>
        <w:rPr>
          <w:rFonts w:ascii="Arial" w:hAnsi="Arial" w:cs="Arial"/>
          <w:b/>
          <w:i/>
          <w:sz w:val="21"/>
          <w:szCs w:val="21"/>
        </w:rPr>
      </w:pPr>
      <w:r w:rsidRPr="00B2723D">
        <w:rPr>
          <w:rFonts w:ascii="Arial" w:hAnsi="Arial" w:cs="Arial"/>
          <w:b/>
          <w:i/>
          <w:sz w:val="21"/>
          <w:szCs w:val="21"/>
        </w:rPr>
        <w:t>Hvad er grå stær?</w:t>
      </w:r>
    </w:p>
    <w:p w14:paraId="25FBF271" w14:textId="32C782AB" w:rsidR="00374D2E" w:rsidRPr="00B2723D" w:rsidRDefault="00374D2E" w:rsidP="00C208C3">
      <w:pPr>
        <w:pStyle w:val="Standard"/>
        <w:spacing w:line="276" w:lineRule="auto"/>
        <w:rPr>
          <w:rFonts w:ascii="Arial" w:hAnsi="Arial" w:cs="Arial"/>
          <w:sz w:val="21"/>
          <w:szCs w:val="21"/>
        </w:rPr>
      </w:pPr>
      <w:r w:rsidRPr="00B2723D">
        <w:rPr>
          <w:rFonts w:ascii="Arial" w:hAnsi="Arial" w:cs="Arial"/>
          <w:sz w:val="21"/>
          <w:szCs w:val="21"/>
        </w:rPr>
        <w:t xml:space="preserve">Grå stær (katarakt) er uklarhed i øjets linse. Den hyppigste årsag til grå stær er alder, men også andre øjensygdomme eller traumer kan give grå stær. </w:t>
      </w:r>
    </w:p>
    <w:p w14:paraId="3CDDD2D2" w14:textId="77777777" w:rsidR="00AA3576" w:rsidRPr="00B2723D" w:rsidRDefault="00AA3576" w:rsidP="00C208C3">
      <w:pPr>
        <w:pStyle w:val="Standard"/>
        <w:spacing w:line="276" w:lineRule="auto"/>
        <w:rPr>
          <w:rFonts w:ascii="Arial" w:hAnsi="Arial" w:cs="Arial"/>
          <w:b/>
          <w:i/>
          <w:sz w:val="21"/>
          <w:szCs w:val="21"/>
        </w:rPr>
      </w:pPr>
    </w:p>
    <w:p w14:paraId="2AEC9E88" w14:textId="77777777" w:rsidR="00374D2E" w:rsidRPr="00B2723D" w:rsidRDefault="00374D2E" w:rsidP="00C208C3">
      <w:pPr>
        <w:pStyle w:val="Standard"/>
        <w:spacing w:line="276" w:lineRule="auto"/>
        <w:rPr>
          <w:rFonts w:ascii="Arial" w:hAnsi="Arial" w:cs="Arial"/>
          <w:b/>
          <w:i/>
          <w:sz w:val="21"/>
          <w:szCs w:val="21"/>
        </w:rPr>
      </w:pPr>
      <w:r w:rsidRPr="00B2723D">
        <w:rPr>
          <w:rFonts w:ascii="Arial" w:hAnsi="Arial" w:cs="Arial"/>
          <w:b/>
          <w:i/>
          <w:sz w:val="21"/>
          <w:szCs w:val="21"/>
        </w:rPr>
        <w:t>Hvilke symptomer giver grå stær?</w:t>
      </w:r>
    </w:p>
    <w:p w14:paraId="12232C2A" w14:textId="15BBAC18" w:rsidR="00374D2E" w:rsidRPr="00B2723D" w:rsidRDefault="00374D2E" w:rsidP="00C208C3">
      <w:pPr>
        <w:pStyle w:val="Standard"/>
        <w:spacing w:line="276" w:lineRule="auto"/>
        <w:rPr>
          <w:rFonts w:ascii="Arial" w:hAnsi="Arial" w:cs="Arial"/>
          <w:sz w:val="21"/>
          <w:szCs w:val="21"/>
        </w:rPr>
      </w:pPr>
      <w:r w:rsidRPr="00B2723D">
        <w:rPr>
          <w:rFonts w:ascii="Arial" w:hAnsi="Arial" w:cs="Arial"/>
          <w:sz w:val="21"/>
          <w:szCs w:val="21"/>
        </w:rPr>
        <w:t>Grå stær giver sløring af synet, som ikke kan afhjælpes af briller eller kontaktlinser. Nogle patienter oplever, at det er vanskeligt at læse, se TV eller se skilte i trafikken. Andre oplever blændingsgener, hvor bilkørsel om natten eller modlys kan være et problem. Endeligt kan man opleve dobbeltsyn for et øje.</w:t>
      </w:r>
      <w:r w:rsidR="00EA7EC3">
        <w:rPr>
          <w:rFonts w:ascii="Arial" w:hAnsi="Arial" w:cs="Arial"/>
          <w:sz w:val="21"/>
          <w:szCs w:val="21"/>
        </w:rPr>
        <w:t xml:space="preserve"> Synet kan blive så nedsat/sløret, at man ikke må køre bil.</w:t>
      </w:r>
    </w:p>
    <w:p w14:paraId="0FC61344" w14:textId="77777777" w:rsidR="00AA3576" w:rsidRPr="00B2723D" w:rsidRDefault="00AA3576" w:rsidP="00C208C3">
      <w:pPr>
        <w:pStyle w:val="Standard"/>
        <w:spacing w:line="276" w:lineRule="auto"/>
        <w:rPr>
          <w:rFonts w:ascii="Arial" w:hAnsi="Arial" w:cs="Arial"/>
          <w:b/>
          <w:i/>
          <w:sz w:val="21"/>
          <w:szCs w:val="21"/>
        </w:rPr>
      </w:pPr>
    </w:p>
    <w:p w14:paraId="3F66E4F6" w14:textId="77777777" w:rsidR="00374D2E" w:rsidRPr="00B2723D" w:rsidRDefault="00374D2E" w:rsidP="00C208C3">
      <w:pPr>
        <w:pStyle w:val="Standard"/>
        <w:spacing w:line="276" w:lineRule="auto"/>
        <w:rPr>
          <w:rFonts w:ascii="Arial" w:hAnsi="Arial" w:cs="Arial"/>
          <w:b/>
          <w:sz w:val="21"/>
          <w:szCs w:val="21"/>
        </w:rPr>
      </w:pPr>
      <w:r w:rsidRPr="00B2723D">
        <w:rPr>
          <w:rFonts w:ascii="Arial" w:hAnsi="Arial" w:cs="Arial"/>
          <w:b/>
          <w:i/>
          <w:sz w:val="21"/>
          <w:szCs w:val="21"/>
        </w:rPr>
        <w:t>Hvordan behandles grå stær?</w:t>
      </w:r>
    </w:p>
    <w:p w14:paraId="77EC27EC" w14:textId="55FDC7F3" w:rsidR="00374D2E" w:rsidRPr="00D26B9E" w:rsidRDefault="00374D2E" w:rsidP="00D26B9E">
      <w:pPr>
        <w:pStyle w:val="Standard"/>
        <w:spacing w:line="276" w:lineRule="auto"/>
        <w:rPr>
          <w:rFonts w:ascii="Arial" w:hAnsi="Arial" w:cs="Arial"/>
          <w:sz w:val="21"/>
          <w:szCs w:val="21"/>
        </w:rPr>
      </w:pPr>
      <w:r w:rsidRPr="00B2723D">
        <w:rPr>
          <w:rFonts w:ascii="Arial" w:hAnsi="Arial" w:cs="Arial"/>
          <w:sz w:val="21"/>
          <w:szCs w:val="21"/>
        </w:rPr>
        <w:t>Den eneste behandling for grå stær er operation. Ved operationen bortopereres den uklare linse og erstattes af en kunstig linse.</w:t>
      </w:r>
      <w:r w:rsidR="00D26B9E">
        <w:rPr>
          <w:rFonts w:ascii="Arial" w:hAnsi="Arial" w:cs="Arial"/>
          <w:sz w:val="21"/>
          <w:szCs w:val="21"/>
        </w:rPr>
        <w:t xml:space="preserve"> </w:t>
      </w:r>
      <w:r w:rsidRPr="00B2723D">
        <w:rPr>
          <w:rFonts w:ascii="Arial" w:hAnsi="Arial" w:cs="Arial"/>
          <w:sz w:val="21"/>
          <w:szCs w:val="21"/>
        </w:rPr>
        <w:t xml:space="preserve">Operationen foregår i lokalbedøvelse og tager cirka en halv time. </w:t>
      </w:r>
      <w:r w:rsidRPr="00B2723D">
        <w:rPr>
          <w:rFonts w:ascii="Arial" w:eastAsia="Times New Roman" w:hAnsi="Arial" w:cs="Arial"/>
          <w:color w:val="333333"/>
          <w:kern w:val="0"/>
          <w:sz w:val="21"/>
          <w:szCs w:val="21"/>
          <w:shd w:val="clear" w:color="auto" w:fill="FFFFFF"/>
          <w:lang w:eastAsia="da-DK" w:bidi="ar-SA"/>
        </w:rPr>
        <w:t xml:space="preserve">Hvis øjet ikke fejler andet end grå stær, vil man oftest kunne forvente et godt syn nogle </w:t>
      </w:r>
      <w:r w:rsidR="002F2914" w:rsidRPr="00B2723D">
        <w:rPr>
          <w:rFonts w:ascii="Arial" w:eastAsia="Times New Roman" w:hAnsi="Arial" w:cs="Arial"/>
          <w:color w:val="333333"/>
          <w:kern w:val="0"/>
          <w:sz w:val="21"/>
          <w:szCs w:val="21"/>
          <w:shd w:val="clear" w:color="auto" w:fill="FFFFFF"/>
          <w:lang w:eastAsia="da-DK" w:bidi="ar-SA"/>
        </w:rPr>
        <w:t xml:space="preserve">dage til </w:t>
      </w:r>
      <w:r w:rsidRPr="00B2723D">
        <w:rPr>
          <w:rFonts w:ascii="Arial" w:eastAsia="Times New Roman" w:hAnsi="Arial" w:cs="Arial"/>
          <w:color w:val="333333"/>
          <w:kern w:val="0"/>
          <w:sz w:val="21"/>
          <w:szCs w:val="21"/>
          <w:shd w:val="clear" w:color="auto" w:fill="FFFFFF"/>
          <w:lang w:eastAsia="da-DK" w:bidi="ar-SA"/>
        </w:rPr>
        <w:t>uger efter operationen. Der opereres et øje ad gangen med cirka 1-2 ugers mellemrum.</w:t>
      </w:r>
    </w:p>
    <w:p w14:paraId="7029D465" w14:textId="77777777" w:rsidR="00AA3576" w:rsidRPr="00B2723D" w:rsidRDefault="00AA3576" w:rsidP="00C208C3">
      <w:pPr>
        <w:spacing w:line="276" w:lineRule="auto"/>
        <w:rPr>
          <w:rFonts w:ascii="Arial" w:eastAsia="Times New Roman" w:hAnsi="Arial" w:cs="Arial"/>
          <w:b/>
          <w:i/>
          <w:color w:val="333333"/>
          <w:kern w:val="0"/>
          <w:sz w:val="21"/>
          <w:szCs w:val="21"/>
          <w:shd w:val="clear" w:color="auto" w:fill="FFFFFF"/>
          <w:lang w:eastAsia="da-DK" w:bidi="ar-SA"/>
        </w:rPr>
      </w:pPr>
    </w:p>
    <w:p w14:paraId="3AE093E5" w14:textId="77777777" w:rsidR="00BF4A3E" w:rsidRPr="00B2723D" w:rsidRDefault="00374D2E" w:rsidP="00C208C3">
      <w:pPr>
        <w:spacing w:line="276" w:lineRule="auto"/>
        <w:rPr>
          <w:rFonts w:ascii="Arial" w:eastAsia="Times New Roman" w:hAnsi="Arial" w:cs="Arial"/>
          <w:b/>
          <w:i/>
          <w:color w:val="333333"/>
          <w:kern w:val="0"/>
          <w:sz w:val="21"/>
          <w:szCs w:val="21"/>
          <w:shd w:val="clear" w:color="auto" w:fill="FFFFFF"/>
          <w:lang w:eastAsia="da-DK" w:bidi="ar-SA"/>
        </w:rPr>
      </w:pPr>
      <w:r w:rsidRPr="00B2723D">
        <w:rPr>
          <w:rFonts w:ascii="Arial" w:eastAsia="Times New Roman" w:hAnsi="Arial" w:cs="Arial"/>
          <w:b/>
          <w:i/>
          <w:color w:val="333333"/>
          <w:kern w:val="0"/>
          <w:sz w:val="21"/>
          <w:szCs w:val="21"/>
          <w:shd w:val="clear" w:color="auto" w:fill="FFFFFF"/>
          <w:lang w:eastAsia="da-DK" w:bidi="ar-SA"/>
        </w:rPr>
        <w:t>Hvad er risikoen ved at blive opereret for grå stær?</w:t>
      </w:r>
    </w:p>
    <w:p w14:paraId="032C15F0" w14:textId="555138AD" w:rsidR="00AA3576" w:rsidRPr="00B2723D" w:rsidRDefault="00BF4A3E" w:rsidP="00C208C3">
      <w:pPr>
        <w:spacing w:line="276" w:lineRule="auto"/>
        <w:rPr>
          <w:rFonts w:ascii="Arial" w:eastAsia="Times New Roman" w:hAnsi="Arial" w:cs="Arial"/>
          <w:bCs/>
          <w:color w:val="000000"/>
          <w:sz w:val="21"/>
          <w:szCs w:val="21"/>
        </w:rPr>
      </w:pPr>
      <w:r w:rsidRPr="00B2723D">
        <w:rPr>
          <w:rFonts w:ascii="Arial" w:eastAsia="Times New Roman" w:hAnsi="Arial" w:cs="Arial"/>
          <w:bCs/>
          <w:color w:val="000000"/>
          <w:sz w:val="21"/>
          <w:szCs w:val="21"/>
        </w:rPr>
        <w:t>Milde eftervirkninger</w:t>
      </w:r>
      <w:r w:rsidR="00AA3576" w:rsidRPr="00B2723D">
        <w:rPr>
          <w:rFonts w:ascii="Arial" w:eastAsia="Times New Roman" w:hAnsi="Arial" w:cs="Arial"/>
          <w:bCs/>
          <w:color w:val="000000"/>
          <w:sz w:val="21"/>
          <w:szCs w:val="21"/>
        </w:rPr>
        <w:t xml:space="preserve">: </w:t>
      </w:r>
      <w:r w:rsidRPr="00B2723D">
        <w:rPr>
          <w:rFonts w:ascii="Arial" w:hAnsi="Arial" w:cs="Arial"/>
          <w:color w:val="333333"/>
          <w:sz w:val="21"/>
          <w:szCs w:val="21"/>
        </w:rPr>
        <w:t>De hyppigste sete milde eftervirkninger er forbigående hævelse af hornhinden eller af nethinden, regnbuehindebetændelse eller trykstigning i øjet. Disse vil oftest aftage i forbindelse med øjendrypningen efter operationen.</w:t>
      </w:r>
    </w:p>
    <w:p w14:paraId="12C7DB22" w14:textId="27F81DA4" w:rsidR="00BF4A3E" w:rsidRPr="00B2723D" w:rsidRDefault="00BF4A3E" w:rsidP="00C208C3">
      <w:pPr>
        <w:spacing w:line="276" w:lineRule="auto"/>
        <w:rPr>
          <w:rFonts w:ascii="Arial" w:eastAsia="Times New Roman" w:hAnsi="Arial" w:cs="Arial"/>
          <w:color w:val="000000"/>
          <w:sz w:val="21"/>
          <w:szCs w:val="21"/>
        </w:rPr>
      </w:pPr>
      <w:r w:rsidRPr="00B2723D">
        <w:rPr>
          <w:rFonts w:ascii="Arial" w:eastAsia="Times New Roman" w:hAnsi="Arial" w:cs="Arial"/>
          <w:color w:val="000000"/>
          <w:sz w:val="21"/>
          <w:szCs w:val="21"/>
        </w:rPr>
        <w:t>Alvorlige komplikationer</w:t>
      </w:r>
      <w:r w:rsidR="00AA3576" w:rsidRPr="00B2723D">
        <w:rPr>
          <w:rFonts w:ascii="Arial" w:eastAsia="Times New Roman" w:hAnsi="Arial" w:cs="Arial"/>
          <w:color w:val="000000"/>
          <w:sz w:val="21"/>
          <w:szCs w:val="21"/>
        </w:rPr>
        <w:t xml:space="preserve">: </w:t>
      </w:r>
      <w:r w:rsidRPr="00B2723D">
        <w:rPr>
          <w:rFonts w:ascii="Arial" w:hAnsi="Arial" w:cs="Arial"/>
          <w:color w:val="333333"/>
          <w:sz w:val="21"/>
          <w:szCs w:val="21"/>
        </w:rPr>
        <w:t>De alvorlige, synstruende komplikationer optræder sjældent og kun hos ganske få patienter, der bliver opereret for grå stær. Det kan dreje sig om infektion, blødning i øjet, nethindeløsning, kronisk regnbuehindebetændelse, kronisk hornhindesygdom. Risikoen for komplikationer er større, hvis du også har andre øjensygdomme.</w:t>
      </w:r>
    </w:p>
    <w:p w14:paraId="554C7876" w14:textId="24EDA832" w:rsidR="00C57417" w:rsidRPr="00B2723D" w:rsidRDefault="00BF4A3E" w:rsidP="00C208C3">
      <w:pPr>
        <w:pStyle w:val="NormalWeb"/>
        <w:shd w:val="clear" w:color="auto" w:fill="FFFFFF"/>
        <w:spacing w:before="0" w:beforeAutospacing="0" w:after="0" w:afterAutospacing="0" w:line="276" w:lineRule="auto"/>
        <w:rPr>
          <w:rFonts w:ascii="Arial" w:hAnsi="Arial" w:cs="Arial"/>
          <w:color w:val="333333"/>
          <w:sz w:val="21"/>
          <w:szCs w:val="21"/>
        </w:rPr>
      </w:pPr>
      <w:r w:rsidRPr="00B2723D">
        <w:rPr>
          <w:rFonts w:ascii="Arial" w:hAnsi="Arial" w:cs="Arial"/>
          <w:color w:val="333333"/>
          <w:sz w:val="21"/>
          <w:szCs w:val="21"/>
        </w:rPr>
        <w:t>I få tilfælde (1 ud af 1000) kan en operation for grå stær medføre infektion inde i øjet i dagene efter operationen. Der er tale om en akut synstruende tilstand, der ofte vil give permanent synsforringelse eller helt tab af syn, selv ved hurtig behandling.</w:t>
      </w:r>
    </w:p>
    <w:p w14:paraId="0E61FA4F" w14:textId="77777777" w:rsidR="00811591" w:rsidRPr="00B2723D" w:rsidRDefault="00811591" w:rsidP="00C208C3">
      <w:pPr>
        <w:spacing w:line="276" w:lineRule="auto"/>
        <w:rPr>
          <w:rFonts w:ascii="Arial" w:eastAsia="Times New Roman" w:hAnsi="Arial" w:cs="Arial"/>
          <w:i/>
          <w:kern w:val="0"/>
          <w:sz w:val="21"/>
          <w:szCs w:val="21"/>
          <w:lang w:eastAsia="da-DK" w:bidi="ar-SA"/>
        </w:rPr>
      </w:pPr>
    </w:p>
    <w:p w14:paraId="5FCC6610" w14:textId="029B4148" w:rsidR="00811591" w:rsidRPr="00B2723D" w:rsidRDefault="00811591" w:rsidP="00C208C3">
      <w:pPr>
        <w:spacing w:line="276" w:lineRule="auto"/>
        <w:rPr>
          <w:rFonts w:ascii="Arial" w:eastAsia="Times New Roman" w:hAnsi="Arial" w:cs="Arial"/>
          <w:b/>
          <w:i/>
          <w:kern w:val="0"/>
          <w:sz w:val="21"/>
          <w:szCs w:val="21"/>
          <w:lang w:eastAsia="da-DK" w:bidi="ar-SA"/>
        </w:rPr>
      </w:pPr>
      <w:r w:rsidRPr="00B2723D">
        <w:rPr>
          <w:rFonts w:ascii="Arial" w:eastAsia="Times New Roman" w:hAnsi="Arial" w:cs="Arial"/>
          <w:b/>
          <w:i/>
          <w:kern w:val="0"/>
          <w:sz w:val="21"/>
          <w:szCs w:val="21"/>
          <w:lang w:eastAsia="da-DK" w:bidi="ar-SA"/>
        </w:rPr>
        <w:t>Hvad ske</w:t>
      </w:r>
      <w:r w:rsidR="006A2152" w:rsidRPr="00B2723D">
        <w:rPr>
          <w:rFonts w:ascii="Arial" w:eastAsia="Times New Roman" w:hAnsi="Arial" w:cs="Arial"/>
          <w:b/>
          <w:i/>
          <w:kern w:val="0"/>
          <w:sz w:val="21"/>
          <w:szCs w:val="21"/>
          <w:lang w:eastAsia="da-DK" w:bidi="ar-SA"/>
        </w:rPr>
        <w:t>r der til forundersøgelsen inden grå stær-</w:t>
      </w:r>
      <w:r w:rsidRPr="00B2723D">
        <w:rPr>
          <w:rFonts w:ascii="Arial" w:eastAsia="Times New Roman" w:hAnsi="Arial" w:cs="Arial"/>
          <w:b/>
          <w:i/>
          <w:kern w:val="0"/>
          <w:sz w:val="21"/>
          <w:szCs w:val="21"/>
          <w:lang w:eastAsia="da-DK" w:bidi="ar-SA"/>
        </w:rPr>
        <w:t>operationen?</w:t>
      </w:r>
    </w:p>
    <w:p w14:paraId="3F746AF3" w14:textId="42520355" w:rsidR="00811591" w:rsidRPr="00B2723D" w:rsidRDefault="00811591" w:rsidP="00C208C3">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Ved forundersøgelsen konstaterer øjenlæge</w:t>
      </w:r>
      <w:r w:rsidR="00A9201D" w:rsidRPr="00B2723D">
        <w:rPr>
          <w:rFonts w:ascii="Arial" w:eastAsia="Times New Roman" w:hAnsi="Arial" w:cs="Arial"/>
          <w:kern w:val="0"/>
          <w:sz w:val="21"/>
          <w:szCs w:val="21"/>
          <w:lang w:eastAsia="da-DK" w:bidi="ar-SA"/>
        </w:rPr>
        <w:t>n</w:t>
      </w:r>
      <w:r w:rsidRPr="00B2723D">
        <w:rPr>
          <w:rFonts w:ascii="Arial" w:eastAsia="Times New Roman" w:hAnsi="Arial" w:cs="Arial"/>
          <w:kern w:val="0"/>
          <w:sz w:val="21"/>
          <w:szCs w:val="21"/>
          <w:lang w:eastAsia="da-DK" w:bidi="ar-SA"/>
        </w:rPr>
        <w:t>, om der skal opereres for grå stæ</w:t>
      </w:r>
      <w:r w:rsidR="00A9201D" w:rsidRPr="00B2723D">
        <w:rPr>
          <w:rFonts w:ascii="Arial" w:eastAsia="Times New Roman" w:hAnsi="Arial" w:cs="Arial"/>
          <w:kern w:val="0"/>
          <w:sz w:val="21"/>
          <w:szCs w:val="21"/>
          <w:lang w:eastAsia="da-DK" w:bidi="ar-SA"/>
        </w:rPr>
        <w:t>r. Herudover foretages der</w:t>
      </w:r>
      <w:r w:rsidRPr="00B2723D">
        <w:rPr>
          <w:rFonts w:ascii="Arial" w:eastAsia="Times New Roman" w:hAnsi="Arial" w:cs="Arial"/>
          <w:kern w:val="0"/>
          <w:sz w:val="21"/>
          <w:szCs w:val="21"/>
          <w:lang w:eastAsia="da-DK" w:bidi="ar-SA"/>
        </w:rPr>
        <w:t xml:space="preserve"> </w:t>
      </w:r>
      <w:r w:rsidR="00A9201D" w:rsidRPr="00B2723D">
        <w:rPr>
          <w:rFonts w:ascii="Arial" w:eastAsia="Times New Roman" w:hAnsi="Arial" w:cs="Arial"/>
          <w:kern w:val="0"/>
          <w:sz w:val="21"/>
          <w:szCs w:val="21"/>
          <w:lang w:eastAsia="da-DK" w:bidi="ar-SA"/>
        </w:rPr>
        <w:t>op</w:t>
      </w:r>
      <w:r w:rsidRPr="00B2723D">
        <w:rPr>
          <w:rFonts w:ascii="Arial" w:eastAsia="Times New Roman" w:hAnsi="Arial" w:cs="Arial"/>
          <w:kern w:val="0"/>
          <w:sz w:val="21"/>
          <w:szCs w:val="21"/>
          <w:lang w:eastAsia="da-DK" w:bidi="ar-SA"/>
        </w:rPr>
        <w:t>målinger</w:t>
      </w:r>
      <w:r w:rsidR="00A9201D" w:rsidRPr="00B2723D">
        <w:rPr>
          <w:rFonts w:ascii="Arial" w:eastAsia="Times New Roman" w:hAnsi="Arial" w:cs="Arial"/>
          <w:kern w:val="0"/>
          <w:sz w:val="21"/>
          <w:szCs w:val="21"/>
          <w:lang w:eastAsia="da-DK" w:bidi="ar-SA"/>
        </w:rPr>
        <w:t xml:space="preserve"> af begge øjne, som skal bruges til at udregne, hvilken linse, som skal bruges under operationen. Endeligt gives der information om operationen.</w:t>
      </w:r>
    </w:p>
    <w:p w14:paraId="5F56AD0B" w14:textId="6BF22CFD" w:rsidR="00A9201D" w:rsidRPr="00B2723D" w:rsidRDefault="00D26B9E" w:rsidP="00C208C3">
      <w:pPr>
        <w:spacing w:line="276" w:lineRule="auto"/>
        <w:rPr>
          <w:rFonts w:ascii="Arial" w:eastAsia="Times New Roman" w:hAnsi="Arial" w:cs="Arial"/>
          <w:kern w:val="0"/>
          <w:sz w:val="21"/>
          <w:szCs w:val="21"/>
          <w:lang w:eastAsia="da-DK" w:bidi="ar-SA"/>
        </w:rPr>
      </w:pPr>
      <w:r>
        <w:rPr>
          <w:rFonts w:ascii="Arial" w:eastAsia="Times New Roman" w:hAnsi="Arial" w:cs="Arial"/>
          <w:kern w:val="0"/>
          <w:sz w:val="21"/>
          <w:szCs w:val="21"/>
          <w:lang w:eastAsia="da-DK" w:bidi="ar-SA"/>
        </w:rPr>
        <w:t>Ved forundersøgelsen</w:t>
      </w:r>
      <w:r w:rsidR="00A9201D" w:rsidRPr="00B2723D">
        <w:rPr>
          <w:rFonts w:ascii="Arial" w:eastAsia="Times New Roman" w:hAnsi="Arial" w:cs="Arial"/>
          <w:kern w:val="0"/>
          <w:sz w:val="21"/>
          <w:szCs w:val="21"/>
          <w:lang w:eastAsia="da-DK" w:bidi="ar-SA"/>
        </w:rPr>
        <w:t xml:space="preserve"> dryppe</w:t>
      </w:r>
      <w:r>
        <w:rPr>
          <w:rFonts w:ascii="Arial" w:eastAsia="Times New Roman" w:hAnsi="Arial" w:cs="Arial"/>
          <w:kern w:val="0"/>
          <w:sz w:val="21"/>
          <w:szCs w:val="21"/>
          <w:lang w:eastAsia="da-DK" w:bidi="ar-SA"/>
        </w:rPr>
        <w:t>s man</w:t>
      </w:r>
      <w:r w:rsidR="00A9201D" w:rsidRPr="00B2723D">
        <w:rPr>
          <w:rFonts w:ascii="Arial" w:eastAsia="Times New Roman" w:hAnsi="Arial" w:cs="Arial"/>
          <w:kern w:val="0"/>
          <w:sz w:val="21"/>
          <w:szCs w:val="21"/>
          <w:lang w:eastAsia="da-DK" w:bidi="ar-SA"/>
        </w:rPr>
        <w:t xml:space="preserve"> med pupiludvidende dråber</w:t>
      </w:r>
      <w:r w:rsidR="006A2152" w:rsidRPr="00B2723D">
        <w:rPr>
          <w:rFonts w:ascii="Arial" w:eastAsia="Times New Roman" w:hAnsi="Arial" w:cs="Arial"/>
          <w:kern w:val="0"/>
          <w:sz w:val="21"/>
          <w:szCs w:val="21"/>
          <w:lang w:eastAsia="da-DK" w:bidi="ar-SA"/>
        </w:rPr>
        <w:t>. Hvis man bruger kontaktlinser, må disse ikke bruges en uge før opmålingen.</w:t>
      </w:r>
    </w:p>
    <w:p w14:paraId="19240D73" w14:textId="5985835E" w:rsidR="006A2152" w:rsidRPr="00B2723D" w:rsidRDefault="006A2152" w:rsidP="00C208C3">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Forundersøgelse</w:t>
      </w:r>
      <w:r w:rsidR="001776A8" w:rsidRPr="00B2723D">
        <w:rPr>
          <w:rFonts w:ascii="Arial" w:eastAsia="Times New Roman" w:hAnsi="Arial" w:cs="Arial"/>
          <w:kern w:val="0"/>
          <w:sz w:val="21"/>
          <w:szCs w:val="21"/>
          <w:lang w:eastAsia="da-DK" w:bidi="ar-SA"/>
        </w:rPr>
        <w:t>n afsluttes med, at der gives</w:t>
      </w:r>
      <w:r w:rsidRPr="00B2723D">
        <w:rPr>
          <w:rFonts w:ascii="Arial" w:eastAsia="Times New Roman" w:hAnsi="Arial" w:cs="Arial"/>
          <w:kern w:val="0"/>
          <w:sz w:val="21"/>
          <w:szCs w:val="21"/>
          <w:lang w:eastAsia="da-DK" w:bidi="ar-SA"/>
        </w:rPr>
        <w:t xml:space="preserve"> operationstider/datoer, og at der laves recepter på de øjendråber</w:t>
      </w:r>
      <w:r w:rsidR="001776A8" w:rsidRPr="00B2723D">
        <w:rPr>
          <w:rFonts w:ascii="Arial" w:eastAsia="Times New Roman" w:hAnsi="Arial" w:cs="Arial"/>
          <w:kern w:val="0"/>
          <w:sz w:val="21"/>
          <w:szCs w:val="21"/>
          <w:lang w:eastAsia="da-DK" w:bidi="ar-SA"/>
        </w:rPr>
        <w:t>,</w:t>
      </w:r>
      <w:r w:rsidRPr="00B2723D">
        <w:rPr>
          <w:rFonts w:ascii="Arial" w:eastAsia="Times New Roman" w:hAnsi="Arial" w:cs="Arial"/>
          <w:kern w:val="0"/>
          <w:sz w:val="21"/>
          <w:szCs w:val="21"/>
          <w:lang w:eastAsia="da-DK" w:bidi="ar-SA"/>
        </w:rPr>
        <w:t xml:space="preserve"> som skal benyttes efter operationerne</w:t>
      </w:r>
      <w:r w:rsidR="001776A8" w:rsidRPr="00B2723D">
        <w:rPr>
          <w:rFonts w:ascii="Arial" w:eastAsia="Times New Roman" w:hAnsi="Arial" w:cs="Arial"/>
          <w:kern w:val="0"/>
          <w:sz w:val="21"/>
          <w:szCs w:val="21"/>
          <w:lang w:eastAsia="da-DK" w:bidi="ar-SA"/>
        </w:rPr>
        <w:t>.</w:t>
      </w:r>
    </w:p>
    <w:p w14:paraId="4BCD1EDC" w14:textId="77777777" w:rsidR="00AA3576" w:rsidRPr="00B2723D" w:rsidRDefault="00AA3576" w:rsidP="00C208C3">
      <w:pPr>
        <w:spacing w:line="276" w:lineRule="auto"/>
        <w:rPr>
          <w:rFonts w:ascii="Arial" w:eastAsia="Times New Roman" w:hAnsi="Arial" w:cs="Arial"/>
          <w:kern w:val="0"/>
          <w:sz w:val="21"/>
          <w:szCs w:val="21"/>
          <w:lang w:eastAsia="da-DK" w:bidi="ar-SA"/>
        </w:rPr>
      </w:pPr>
    </w:p>
    <w:p w14:paraId="42D20506" w14:textId="3779D1A1" w:rsidR="00AA3576" w:rsidRPr="00B2723D" w:rsidRDefault="00AA3576" w:rsidP="00C208C3">
      <w:pPr>
        <w:suppressAutoHyphens w:val="0"/>
        <w:autoSpaceDN/>
        <w:spacing w:line="276" w:lineRule="auto"/>
        <w:textAlignment w:val="auto"/>
        <w:rPr>
          <w:rFonts w:ascii="Arial" w:eastAsia="Times New Roman" w:hAnsi="Arial" w:cs="Arial"/>
          <w:b/>
          <w:color w:val="333333"/>
          <w:kern w:val="0"/>
          <w:sz w:val="21"/>
          <w:szCs w:val="21"/>
          <w:shd w:val="clear" w:color="auto" w:fill="FFFFFF"/>
          <w:lang w:eastAsia="da-DK" w:bidi="ar-SA"/>
        </w:rPr>
      </w:pPr>
      <w:r w:rsidRPr="00B2723D">
        <w:rPr>
          <w:rFonts w:ascii="Arial" w:eastAsia="Times New Roman" w:hAnsi="Arial" w:cs="Arial"/>
          <w:b/>
          <w:i/>
          <w:color w:val="333333"/>
          <w:kern w:val="0"/>
          <w:sz w:val="21"/>
          <w:szCs w:val="21"/>
          <w:shd w:val="clear" w:color="auto" w:fill="FFFFFF"/>
          <w:lang w:eastAsia="da-DK" w:bidi="ar-SA"/>
        </w:rPr>
        <w:t>Hvordan kommer jeg hjem efter forundersøgelsen og operationen?</w:t>
      </w:r>
    </w:p>
    <w:p w14:paraId="0E1785EF" w14:textId="1E28B45E" w:rsidR="00AA3576" w:rsidRPr="00B2723D" w:rsidRDefault="00980067" w:rsidP="00C208C3">
      <w:pPr>
        <w:suppressAutoHyphens w:val="0"/>
        <w:autoSpaceDN/>
        <w:spacing w:line="276" w:lineRule="auto"/>
        <w:textAlignment w:val="auto"/>
        <w:rPr>
          <w:rFonts w:ascii="Arial" w:eastAsia="Times New Roman" w:hAnsi="Arial" w:cs="Arial"/>
          <w:color w:val="333333"/>
          <w:kern w:val="0"/>
          <w:sz w:val="21"/>
          <w:szCs w:val="21"/>
          <w:shd w:val="clear" w:color="auto" w:fill="FFFFFF"/>
          <w:lang w:eastAsia="da-DK" w:bidi="ar-SA"/>
        </w:rPr>
      </w:pPr>
      <w:r w:rsidRPr="00B2723D">
        <w:rPr>
          <w:rFonts w:ascii="Arial" w:eastAsia="Times New Roman" w:hAnsi="Arial" w:cs="Arial"/>
          <w:color w:val="333333"/>
          <w:kern w:val="0"/>
          <w:sz w:val="21"/>
          <w:szCs w:val="21"/>
          <w:shd w:val="clear" w:color="auto" w:fill="FFFFFF"/>
          <w:lang w:eastAsia="da-DK" w:bidi="ar-SA"/>
        </w:rPr>
        <w:t>Du kan ikke selv køre efter</w:t>
      </w:r>
      <w:r w:rsidR="00AA3576" w:rsidRPr="00B2723D">
        <w:rPr>
          <w:rFonts w:ascii="Arial" w:eastAsia="Times New Roman" w:hAnsi="Arial" w:cs="Arial"/>
          <w:color w:val="333333"/>
          <w:kern w:val="0"/>
          <w:sz w:val="21"/>
          <w:szCs w:val="21"/>
          <w:shd w:val="clear" w:color="auto" w:fill="FFFFFF"/>
          <w:lang w:eastAsia="da-DK" w:bidi="ar-SA"/>
        </w:rPr>
        <w:t xml:space="preserve"> forundersøgelse eller </w:t>
      </w:r>
      <w:r w:rsidR="00C208C3" w:rsidRPr="00B2723D">
        <w:rPr>
          <w:rFonts w:ascii="Arial" w:eastAsia="Times New Roman" w:hAnsi="Arial" w:cs="Arial"/>
          <w:color w:val="333333"/>
          <w:kern w:val="0"/>
          <w:sz w:val="21"/>
          <w:szCs w:val="21"/>
          <w:shd w:val="clear" w:color="auto" w:fill="FFFFFF"/>
          <w:lang w:eastAsia="da-DK" w:bidi="ar-SA"/>
        </w:rPr>
        <w:t>operation</w:t>
      </w:r>
      <w:r w:rsidR="00AA3576" w:rsidRPr="00B2723D">
        <w:rPr>
          <w:rFonts w:ascii="Arial" w:eastAsia="Times New Roman" w:hAnsi="Arial" w:cs="Arial"/>
          <w:color w:val="333333"/>
          <w:kern w:val="0"/>
          <w:sz w:val="21"/>
          <w:szCs w:val="21"/>
          <w:shd w:val="clear" w:color="auto" w:fill="FFFFFF"/>
          <w:lang w:eastAsia="da-DK" w:bidi="ar-SA"/>
        </w:rPr>
        <w:t>. Du skal selv arrangere transporten frem og tilbage til klinikken. Pårørende må ikke vente i klinikken under operationen.</w:t>
      </w:r>
    </w:p>
    <w:p w14:paraId="731A7780" w14:textId="77777777" w:rsidR="001454C1" w:rsidRPr="00B2723D" w:rsidRDefault="001454C1" w:rsidP="00C208C3">
      <w:pPr>
        <w:spacing w:line="276" w:lineRule="auto"/>
        <w:rPr>
          <w:rFonts w:ascii="Arial" w:eastAsia="Times New Roman" w:hAnsi="Arial" w:cs="Arial"/>
          <w:i/>
          <w:kern w:val="0"/>
          <w:sz w:val="21"/>
          <w:szCs w:val="21"/>
          <w:lang w:eastAsia="da-DK" w:bidi="ar-SA"/>
        </w:rPr>
      </w:pPr>
    </w:p>
    <w:p w14:paraId="67A93DE9" w14:textId="77777777" w:rsidR="0050354E" w:rsidRPr="00B2723D" w:rsidRDefault="00A9201D" w:rsidP="0050354E">
      <w:pPr>
        <w:spacing w:line="276" w:lineRule="auto"/>
        <w:rPr>
          <w:rFonts w:ascii="Arial" w:eastAsia="Times New Roman" w:hAnsi="Arial" w:cs="Arial"/>
          <w:b/>
          <w:i/>
          <w:kern w:val="0"/>
          <w:sz w:val="21"/>
          <w:szCs w:val="21"/>
          <w:lang w:eastAsia="da-DK" w:bidi="ar-SA"/>
        </w:rPr>
      </w:pPr>
      <w:r w:rsidRPr="00B2723D">
        <w:rPr>
          <w:rFonts w:ascii="Arial" w:eastAsia="Times New Roman" w:hAnsi="Arial" w:cs="Arial"/>
          <w:b/>
          <w:i/>
          <w:kern w:val="0"/>
          <w:sz w:val="21"/>
          <w:szCs w:val="21"/>
          <w:lang w:eastAsia="da-DK" w:bidi="ar-SA"/>
        </w:rPr>
        <w:t xml:space="preserve">Hvordan skal jeg forberede mig på </w:t>
      </w:r>
      <w:r w:rsidR="0069726E" w:rsidRPr="00B2723D">
        <w:rPr>
          <w:rFonts w:ascii="Arial" w:eastAsia="Times New Roman" w:hAnsi="Arial" w:cs="Arial"/>
          <w:b/>
          <w:i/>
          <w:kern w:val="0"/>
          <w:sz w:val="21"/>
          <w:szCs w:val="21"/>
          <w:lang w:eastAsia="da-DK" w:bidi="ar-SA"/>
        </w:rPr>
        <w:t xml:space="preserve">selve </w:t>
      </w:r>
      <w:r w:rsidRPr="00B2723D">
        <w:rPr>
          <w:rFonts w:ascii="Arial" w:eastAsia="Times New Roman" w:hAnsi="Arial" w:cs="Arial"/>
          <w:b/>
          <w:i/>
          <w:kern w:val="0"/>
          <w:sz w:val="21"/>
          <w:szCs w:val="21"/>
          <w:lang w:eastAsia="da-DK" w:bidi="ar-SA"/>
        </w:rPr>
        <w:t>operationsdagen?</w:t>
      </w:r>
    </w:p>
    <w:p w14:paraId="7B43FDB2" w14:textId="77777777" w:rsidR="0050354E" w:rsidRPr="00B2723D" w:rsidRDefault="0069726E" w:rsidP="0050354E">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Tag bad og vas</w:t>
      </w:r>
      <w:r w:rsidR="009935D0" w:rsidRPr="00B2723D">
        <w:rPr>
          <w:rFonts w:ascii="Arial" w:eastAsia="Times New Roman" w:hAnsi="Arial" w:cs="Arial"/>
          <w:kern w:val="0"/>
          <w:sz w:val="21"/>
          <w:szCs w:val="21"/>
          <w:lang w:eastAsia="da-DK" w:bidi="ar-SA"/>
        </w:rPr>
        <w:t>k</w:t>
      </w:r>
      <w:r w:rsidRPr="00B2723D">
        <w:rPr>
          <w:rFonts w:ascii="Arial" w:eastAsia="Times New Roman" w:hAnsi="Arial" w:cs="Arial"/>
          <w:kern w:val="0"/>
          <w:sz w:val="21"/>
          <w:szCs w:val="21"/>
          <w:lang w:eastAsia="da-DK" w:bidi="ar-SA"/>
        </w:rPr>
        <w:t xml:space="preserve"> dig omkring øjet. Undgå at bruge make-up eller creme i ansigtet.</w:t>
      </w:r>
    </w:p>
    <w:p w14:paraId="585CC3D1" w14:textId="16C531AF" w:rsidR="0069726E" w:rsidRPr="00607A6C" w:rsidRDefault="0069726E" w:rsidP="0050354E">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Tag din vanlige medicin</w:t>
      </w:r>
      <w:r w:rsidR="001776A8" w:rsidRPr="00B2723D">
        <w:rPr>
          <w:rFonts w:ascii="Arial" w:eastAsia="Times New Roman" w:hAnsi="Arial" w:cs="Arial"/>
          <w:kern w:val="0"/>
          <w:sz w:val="21"/>
          <w:szCs w:val="21"/>
          <w:lang w:eastAsia="da-DK" w:bidi="ar-SA"/>
        </w:rPr>
        <w:t>,</w:t>
      </w:r>
      <w:r w:rsidRPr="00B2723D">
        <w:rPr>
          <w:rFonts w:ascii="Arial" w:eastAsia="Times New Roman" w:hAnsi="Arial" w:cs="Arial"/>
          <w:kern w:val="0"/>
          <w:sz w:val="21"/>
          <w:szCs w:val="21"/>
          <w:lang w:eastAsia="da-DK" w:bidi="ar-SA"/>
        </w:rPr>
        <w:t xml:space="preserve"> medmindre andet er aftalt.</w:t>
      </w:r>
      <w:r w:rsidR="00607A6C">
        <w:rPr>
          <w:rFonts w:ascii="Arial" w:eastAsia="Times New Roman" w:hAnsi="Arial" w:cs="Arial"/>
          <w:kern w:val="0"/>
          <w:sz w:val="21"/>
          <w:szCs w:val="21"/>
          <w:lang w:eastAsia="da-DK" w:bidi="ar-SA"/>
        </w:rPr>
        <w:t xml:space="preserve"> </w:t>
      </w:r>
      <w:r w:rsidRPr="00B2723D">
        <w:rPr>
          <w:rFonts w:ascii="Arial" w:eastAsia="Times New Roman" w:hAnsi="Arial" w:cs="Arial"/>
          <w:kern w:val="0"/>
          <w:sz w:val="21"/>
          <w:szCs w:val="21"/>
          <w:lang w:eastAsia="da-DK" w:bidi="ar-SA"/>
        </w:rPr>
        <w:t>Mød op til det aftalte tidspunkt</w:t>
      </w:r>
      <w:r w:rsidR="009935D0" w:rsidRPr="00B2723D">
        <w:rPr>
          <w:rFonts w:ascii="Arial" w:eastAsia="Times New Roman" w:hAnsi="Arial" w:cs="Arial"/>
          <w:kern w:val="0"/>
          <w:sz w:val="21"/>
          <w:szCs w:val="21"/>
          <w:lang w:eastAsia="da-DK" w:bidi="ar-SA"/>
        </w:rPr>
        <w:t xml:space="preserve">. </w:t>
      </w:r>
    </w:p>
    <w:p w14:paraId="256BC292" w14:textId="77777777" w:rsidR="001776A8" w:rsidRPr="00B2723D" w:rsidRDefault="001776A8" w:rsidP="00C208C3">
      <w:pPr>
        <w:spacing w:line="276" w:lineRule="auto"/>
        <w:rPr>
          <w:rFonts w:ascii="Arial" w:eastAsia="Times New Roman" w:hAnsi="Arial" w:cs="Arial"/>
          <w:kern w:val="0"/>
          <w:sz w:val="21"/>
          <w:szCs w:val="21"/>
          <w:lang w:eastAsia="da-DK" w:bidi="ar-SA"/>
        </w:rPr>
      </w:pPr>
    </w:p>
    <w:p w14:paraId="7A99C7F0" w14:textId="77777777" w:rsidR="00607A6C" w:rsidRDefault="00607A6C" w:rsidP="00C208C3">
      <w:pPr>
        <w:spacing w:line="276" w:lineRule="auto"/>
        <w:rPr>
          <w:rFonts w:ascii="Arial" w:eastAsia="Times New Roman" w:hAnsi="Arial" w:cs="Arial"/>
          <w:b/>
          <w:i/>
          <w:kern w:val="0"/>
          <w:sz w:val="21"/>
          <w:szCs w:val="21"/>
          <w:lang w:eastAsia="da-DK" w:bidi="ar-SA"/>
        </w:rPr>
      </w:pPr>
    </w:p>
    <w:p w14:paraId="51A9AE33" w14:textId="3EFFE8FB" w:rsidR="001776A8" w:rsidRPr="00B2723D" w:rsidRDefault="001776A8" w:rsidP="00C208C3">
      <w:pPr>
        <w:spacing w:line="276" w:lineRule="auto"/>
        <w:rPr>
          <w:rFonts w:ascii="Arial" w:eastAsia="Times New Roman" w:hAnsi="Arial" w:cs="Arial"/>
          <w:b/>
          <w:i/>
          <w:kern w:val="0"/>
          <w:sz w:val="21"/>
          <w:szCs w:val="21"/>
          <w:lang w:eastAsia="da-DK" w:bidi="ar-SA"/>
        </w:rPr>
      </w:pPr>
      <w:r w:rsidRPr="00B2723D">
        <w:rPr>
          <w:rFonts w:ascii="Arial" w:eastAsia="Times New Roman" w:hAnsi="Arial" w:cs="Arial"/>
          <w:b/>
          <w:i/>
          <w:kern w:val="0"/>
          <w:sz w:val="21"/>
          <w:szCs w:val="21"/>
          <w:lang w:eastAsia="da-DK" w:bidi="ar-SA"/>
        </w:rPr>
        <w:t>Hvad sker der inden operationen?</w:t>
      </w:r>
    </w:p>
    <w:p w14:paraId="1BBA50BE" w14:textId="1CC2DD90" w:rsidR="001776A8" w:rsidRPr="00B2723D" w:rsidRDefault="007359DE" w:rsidP="00C208C3">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Inden operationen bliver man</w:t>
      </w:r>
      <w:r w:rsidR="001776A8" w:rsidRPr="00B2723D">
        <w:rPr>
          <w:rFonts w:ascii="Arial" w:eastAsia="Times New Roman" w:hAnsi="Arial" w:cs="Arial"/>
          <w:kern w:val="0"/>
          <w:sz w:val="21"/>
          <w:szCs w:val="21"/>
          <w:lang w:eastAsia="da-DK" w:bidi="ar-SA"/>
        </w:rPr>
        <w:t xml:space="preserve"> dryppet i det øje</w:t>
      </w:r>
      <w:r w:rsidRPr="00B2723D">
        <w:rPr>
          <w:rFonts w:ascii="Arial" w:eastAsia="Times New Roman" w:hAnsi="Arial" w:cs="Arial"/>
          <w:kern w:val="0"/>
          <w:sz w:val="21"/>
          <w:szCs w:val="21"/>
          <w:lang w:eastAsia="da-DK" w:bidi="ar-SA"/>
        </w:rPr>
        <w:t xml:space="preserve">, som skal opereres. Der dryppes </w:t>
      </w:r>
      <w:r w:rsidR="001776A8" w:rsidRPr="00B2723D">
        <w:rPr>
          <w:rFonts w:ascii="Arial" w:eastAsia="Times New Roman" w:hAnsi="Arial" w:cs="Arial"/>
          <w:kern w:val="0"/>
          <w:sz w:val="21"/>
          <w:szCs w:val="21"/>
          <w:lang w:eastAsia="da-DK" w:bidi="ar-SA"/>
        </w:rPr>
        <w:t>med pupiludvidende dråber og lokalbedøvende dråber. Operationen kan først starte, når pupillen er hel</w:t>
      </w:r>
      <w:r w:rsidRPr="00B2723D">
        <w:rPr>
          <w:rFonts w:ascii="Arial" w:eastAsia="Times New Roman" w:hAnsi="Arial" w:cs="Arial"/>
          <w:kern w:val="0"/>
          <w:sz w:val="21"/>
          <w:szCs w:val="21"/>
          <w:lang w:eastAsia="da-DK" w:bidi="ar-SA"/>
        </w:rPr>
        <w:t>t udvidet. Ved behov er det muligt at få en beroligende tablet</w:t>
      </w:r>
      <w:r w:rsidR="001776A8" w:rsidRPr="00B2723D">
        <w:rPr>
          <w:rFonts w:ascii="Arial" w:eastAsia="Times New Roman" w:hAnsi="Arial" w:cs="Arial"/>
          <w:kern w:val="0"/>
          <w:sz w:val="21"/>
          <w:szCs w:val="21"/>
          <w:lang w:eastAsia="da-DK" w:bidi="ar-SA"/>
        </w:rPr>
        <w:t xml:space="preserve"> inden operationen.</w:t>
      </w:r>
    </w:p>
    <w:p w14:paraId="70C38486" w14:textId="77777777" w:rsidR="001776A8" w:rsidRPr="00B2723D" w:rsidRDefault="001776A8" w:rsidP="00C208C3">
      <w:pPr>
        <w:spacing w:line="276" w:lineRule="auto"/>
        <w:rPr>
          <w:rFonts w:ascii="Arial" w:eastAsia="Times New Roman" w:hAnsi="Arial" w:cs="Arial"/>
          <w:b/>
          <w:i/>
          <w:kern w:val="0"/>
          <w:sz w:val="21"/>
          <w:szCs w:val="21"/>
          <w:lang w:eastAsia="da-DK" w:bidi="ar-SA"/>
        </w:rPr>
      </w:pPr>
    </w:p>
    <w:p w14:paraId="17C003DD" w14:textId="3C610070" w:rsidR="001776A8" w:rsidRPr="00B2723D" w:rsidRDefault="001776A8" w:rsidP="00C208C3">
      <w:pPr>
        <w:spacing w:line="276" w:lineRule="auto"/>
        <w:rPr>
          <w:rFonts w:ascii="Arial" w:eastAsia="Times New Roman" w:hAnsi="Arial" w:cs="Arial"/>
          <w:b/>
          <w:i/>
          <w:kern w:val="0"/>
          <w:sz w:val="21"/>
          <w:szCs w:val="21"/>
          <w:lang w:eastAsia="da-DK" w:bidi="ar-SA"/>
        </w:rPr>
      </w:pPr>
      <w:r w:rsidRPr="00B2723D">
        <w:rPr>
          <w:rFonts w:ascii="Arial" w:eastAsia="Times New Roman" w:hAnsi="Arial" w:cs="Arial"/>
          <w:b/>
          <w:i/>
          <w:kern w:val="0"/>
          <w:sz w:val="21"/>
          <w:szCs w:val="21"/>
          <w:lang w:eastAsia="da-DK" w:bidi="ar-SA"/>
        </w:rPr>
        <w:t>Hvordan foregår selve operationen?</w:t>
      </w:r>
    </w:p>
    <w:p w14:paraId="200DF5DF" w14:textId="1940D2D4" w:rsidR="00C03B4E" w:rsidRPr="00B2723D" w:rsidRDefault="007359DE" w:rsidP="00C208C3">
      <w:pPr>
        <w:spacing w:line="276" w:lineRule="auto"/>
        <w:rPr>
          <w:rFonts w:ascii="Arial" w:eastAsia="Times New Roman" w:hAnsi="Arial" w:cs="Arial"/>
          <w:kern w:val="0"/>
          <w:sz w:val="21"/>
          <w:szCs w:val="21"/>
          <w:lang w:eastAsia="da-DK" w:bidi="ar-SA"/>
        </w:rPr>
      </w:pPr>
      <w:r w:rsidRPr="00B2723D">
        <w:rPr>
          <w:rFonts w:ascii="Arial" w:eastAsia="Times New Roman" w:hAnsi="Arial" w:cs="Arial"/>
          <w:kern w:val="0"/>
          <w:sz w:val="21"/>
          <w:szCs w:val="21"/>
          <w:lang w:eastAsia="da-DK" w:bidi="ar-SA"/>
        </w:rPr>
        <w:t xml:space="preserve">Ved operationen sætter man sig i en </w:t>
      </w:r>
      <w:r w:rsidR="00C208C3" w:rsidRPr="00B2723D">
        <w:rPr>
          <w:rFonts w:ascii="Arial" w:eastAsia="Times New Roman" w:hAnsi="Arial" w:cs="Arial"/>
          <w:kern w:val="0"/>
          <w:sz w:val="21"/>
          <w:szCs w:val="21"/>
          <w:lang w:eastAsia="da-DK" w:bidi="ar-SA"/>
        </w:rPr>
        <w:t>”</w:t>
      </w:r>
      <w:r w:rsidRPr="00B2723D">
        <w:rPr>
          <w:rFonts w:ascii="Arial" w:eastAsia="Times New Roman" w:hAnsi="Arial" w:cs="Arial"/>
          <w:kern w:val="0"/>
          <w:sz w:val="21"/>
          <w:szCs w:val="21"/>
          <w:lang w:eastAsia="da-DK" w:bidi="ar-SA"/>
        </w:rPr>
        <w:t>tandlægestol</w:t>
      </w:r>
      <w:r w:rsidR="00C208C3" w:rsidRPr="00B2723D">
        <w:rPr>
          <w:rFonts w:ascii="Arial" w:eastAsia="Times New Roman" w:hAnsi="Arial" w:cs="Arial"/>
          <w:kern w:val="0"/>
          <w:sz w:val="21"/>
          <w:szCs w:val="21"/>
          <w:lang w:eastAsia="da-DK" w:bidi="ar-SA"/>
        </w:rPr>
        <w:t>”</w:t>
      </w:r>
      <w:r w:rsidRPr="00B2723D">
        <w:rPr>
          <w:rFonts w:ascii="Arial" w:eastAsia="Times New Roman" w:hAnsi="Arial" w:cs="Arial"/>
          <w:kern w:val="0"/>
          <w:sz w:val="21"/>
          <w:szCs w:val="21"/>
          <w:lang w:eastAsia="da-DK" w:bidi="ar-SA"/>
        </w:rPr>
        <w:t>, som lægges ned, så man ligger helt fladt. Øjet og øjenomgivelserne renses. Der sættes et sterilt plastikklæde over øjet, således operationsomr</w:t>
      </w:r>
      <w:r w:rsidR="00C208C3" w:rsidRPr="00B2723D">
        <w:rPr>
          <w:rFonts w:ascii="Arial" w:eastAsia="Times New Roman" w:hAnsi="Arial" w:cs="Arial"/>
          <w:kern w:val="0"/>
          <w:sz w:val="21"/>
          <w:szCs w:val="21"/>
          <w:lang w:eastAsia="da-DK" w:bidi="ar-SA"/>
        </w:rPr>
        <w:t xml:space="preserve">ådet holdes rent. </w:t>
      </w:r>
    </w:p>
    <w:p w14:paraId="5C79ADCB" w14:textId="58FC5AF7" w:rsidR="001776A8" w:rsidRPr="00B2723D" w:rsidRDefault="001776A8" w:rsidP="00C208C3">
      <w:pPr>
        <w:spacing w:line="276" w:lineRule="auto"/>
        <w:rPr>
          <w:rFonts w:ascii="Arial" w:hAnsi="Arial" w:cs="Arial"/>
          <w:color w:val="333333"/>
          <w:sz w:val="21"/>
          <w:szCs w:val="21"/>
        </w:rPr>
      </w:pPr>
      <w:r w:rsidRPr="00B2723D">
        <w:rPr>
          <w:rFonts w:ascii="Arial" w:hAnsi="Arial" w:cs="Arial"/>
          <w:color w:val="333333"/>
          <w:sz w:val="21"/>
          <w:szCs w:val="21"/>
        </w:rPr>
        <w:t>Ved operationen fjernes den uklare linse i øjet ved hjælp af ultralyd og erstattes med en kunstig klar plastlinse.</w:t>
      </w:r>
      <w:r w:rsidR="007359DE" w:rsidRPr="00B2723D">
        <w:rPr>
          <w:rFonts w:ascii="Arial" w:hAnsi="Arial" w:cs="Arial"/>
          <w:color w:val="333333"/>
          <w:sz w:val="21"/>
          <w:szCs w:val="21"/>
        </w:rPr>
        <w:t xml:space="preserve"> </w:t>
      </w:r>
      <w:r w:rsidRPr="00B2723D">
        <w:rPr>
          <w:rFonts w:ascii="Arial" w:hAnsi="Arial" w:cs="Arial"/>
          <w:color w:val="333333"/>
          <w:sz w:val="21"/>
          <w:szCs w:val="21"/>
        </w:rPr>
        <w:t>Operationen foregår i lokalbedøvelse. Det betyder, at du er vågen under operationen, men du mærker ikke noget.</w:t>
      </w:r>
    </w:p>
    <w:p w14:paraId="07480A9C" w14:textId="77777777" w:rsidR="001776A8" w:rsidRPr="00B2723D" w:rsidRDefault="001776A8" w:rsidP="00C208C3">
      <w:pPr>
        <w:suppressAutoHyphens w:val="0"/>
        <w:autoSpaceDN/>
        <w:spacing w:line="276" w:lineRule="auto"/>
        <w:textAlignment w:val="auto"/>
        <w:rPr>
          <w:rFonts w:ascii="Arial" w:eastAsia="Times New Roman" w:hAnsi="Arial" w:cs="Arial"/>
          <w:kern w:val="0"/>
          <w:sz w:val="21"/>
          <w:szCs w:val="21"/>
          <w:lang w:eastAsia="da-DK" w:bidi="ar-SA"/>
        </w:rPr>
      </w:pPr>
      <w:r w:rsidRPr="00B2723D">
        <w:rPr>
          <w:rFonts w:ascii="Arial" w:eastAsia="Times New Roman" w:hAnsi="Arial" w:cs="Arial"/>
          <w:color w:val="333333"/>
          <w:kern w:val="0"/>
          <w:sz w:val="21"/>
          <w:szCs w:val="21"/>
          <w:shd w:val="clear" w:color="auto" w:fill="FFFFFF"/>
          <w:lang w:eastAsia="da-DK" w:bidi="ar-SA"/>
        </w:rPr>
        <w:t>Selve indgrebet varer cirka en halv time, og du kan tage hjem kort tid efter operationen.</w:t>
      </w:r>
    </w:p>
    <w:p w14:paraId="0C618467" w14:textId="77777777" w:rsidR="001776A8" w:rsidRPr="00B2723D" w:rsidRDefault="001776A8" w:rsidP="00C208C3">
      <w:pPr>
        <w:suppressAutoHyphens w:val="0"/>
        <w:autoSpaceDN/>
        <w:spacing w:line="276" w:lineRule="auto"/>
        <w:textAlignment w:val="auto"/>
        <w:rPr>
          <w:rFonts w:ascii="Arial" w:eastAsia="Times New Roman" w:hAnsi="Arial" w:cs="Arial"/>
          <w:color w:val="333333"/>
          <w:kern w:val="0"/>
          <w:sz w:val="21"/>
          <w:szCs w:val="21"/>
          <w:shd w:val="clear" w:color="auto" w:fill="FFFFFF"/>
          <w:lang w:eastAsia="da-DK" w:bidi="ar-SA"/>
        </w:rPr>
      </w:pPr>
      <w:r w:rsidRPr="00B2723D">
        <w:rPr>
          <w:rFonts w:ascii="Arial" w:eastAsia="Times New Roman" w:hAnsi="Arial" w:cs="Arial"/>
          <w:color w:val="333333"/>
          <w:kern w:val="0"/>
          <w:sz w:val="21"/>
          <w:szCs w:val="21"/>
          <w:shd w:val="clear" w:color="auto" w:fill="FFFFFF"/>
          <w:lang w:eastAsia="da-DK" w:bidi="ar-SA"/>
        </w:rPr>
        <w:t>Du skal være opmærksom på, at hvis begge dine øjne skal opereres for grå stær, kan du godt have en forskellig oplevelse af de to operationer, selvom begge operationer forløber helt normalt.</w:t>
      </w:r>
    </w:p>
    <w:p w14:paraId="7ADA1F76" w14:textId="77777777" w:rsidR="0044212A" w:rsidRPr="00B2723D" w:rsidRDefault="0044212A" w:rsidP="00C208C3">
      <w:pPr>
        <w:shd w:val="clear" w:color="auto" w:fill="FFFFFF"/>
        <w:suppressAutoHyphens w:val="0"/>
        <w:autoSpaceDN/>
        <w:spacing w:line="276" w:lineRule="auto"/>
        <w:textAlignment w:val="auto"/>
        <w:rPr>
          <w:rFonts w:ascii="Arial" w:hAnsi="Arial" w:cs="Arial"/>
          <w:b/>
          <w:color w:val="333333"/>
          <w:kern w:val="0"/>
          <w:sz w:val="21"/>
          <w:szCs w:val="21"/>
          <w:lang w:eastAsia="da-DK" w:bidi="ar-SA"/>
        </w:rPr>
      </w:pPr>
    </w:p>
    <w:p w14:paraId="6FA02434" w14:textId="6CB833DD" w:rsidR="000A3A62" w:rsidRPr="00B2723D" w:rsidRDefault="00C03B4E" w:rsidP="00C208C3">
      <w:pPr>
        <w:shd w:val="clear" w:color="auto" w:fill="FFFFFF"/>
        <w:suppressAutoHyphens w:val="0"/>
        <w:autoSpaceDN/>
        <w:spacing w:line="276" w:lineRule="auto"/>
        <w:textAlignment w:val="auto"/>
        <w:rPr>
          <w:rFonts w:ascii="Arial" w:hAnsi="Arial" w:cs="Arial"/>
          <w:b/>
          <w:i/>
          <w:color w:val="333333"/>
          <w:kern w:val="0"/>
          <w:sz w:val="21"/>
          <w:szCs w:val="21"/>
          <w:lang w:eastAsia="da-DK" w:bidi="ar-SA"/>
        </w:rPr>
      </w:pPr>
      <w:r w:rsidRPr="00B2723D">
        <w:rPr>
          <w:rFonts w:ascii="Arial" w:hAnsi="Arial" w:cs="Arial"/>
          <w:b/>
          <w:i/>
          <w:color w:val="333333"/>
          <w:kern w:val="0"/>
          <w:sz w:val="21"/>
          <w:szCs w:val="21"/>
          <w:lang w:eastAsia="da-DK" w:bidi="ar-SA"/>
        </w:rPr>
        <w:t>Hvilke dråber skal man</w:t>
      </w:r>
      <w:r w:rsidR="000A3A62" w:rsidRPr="00B2723D">
        <w:rPr>
          <w:rFonts w:ascii="Arial" w:hAnsi="Arial" w:cs="Arial"/>
          <w:b/>
          <w:i/>
          <w:color w:val="333333"/>
          <w:kern w:val="0"/>
          <w:sz w:val="21"/>
          <w:szCs w:val="21"/>
          <w:lang w:eastAsia="da-DK" w:bidi="ar-SA"/>
        </w:rPr>
        <w:t xml:space="preserve"> dryppe med efter operationen</w:t>
      </w:r>
      <w:r w:rsidR="00EA7EC3">
        <w:rPr>
          <w:rFonts w:ascii="Arial" w:hAnsi="Arial" w:cs="Arial"/>
          <w:b/>
          <w:i/>
          <w:color w:val="333333"/>
          <w:kern w:val="0"/>
          <w:sz w:val="21"/>
          <w:szCs w:val="21"/>
          <w:lang w:eastAsia="da-DK" w:bidi="ar-SA"/>
        </w:rPr>
        <w:t>?</w:t>
      </w:r>
    </w:p>
    <w:p w14:paraId="6C43563D" w14:textId="1E44F4B8" w:rsidR="000A3A62" w:rsidRDefault="000A3A62"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r w:rsidRPr="00B2723D">
        <w:rPr>
          <w:rFonts w:ascii="Arial" w:hAnsi="Arial" w:cs="Arial"/>
          <w:color w:val="333333"/>
          <w:kern w:val="0"/>
          <w:sz w:val="21"/>
          <w:szCs w:val="21"/>
          <w:lang w:eastAsia="da-DK" w:bidi="ar-SA"/>
        </w:rPr>
        <w:t>For at forebygge både betændelse og hævelse i det operere</w:t>
      </w:r>
      <w:r w:rsidR="00C208C3" w:rsidRPr="00B2723D">
        <w:rPr>
          <w:rFonts w:ascii="Arial" w:hAnsi="Arial" w:cs="Arial"/>
          <w:color w:val="333333"/>
          <w:kern w:val="0"/>
          <w:sz w:val="21"/>
          <w:szCs w:val="21"/>
          <w:lang w:eastAsia="da-DK" w:bidi="ar-SA"/>
        </w:rPr>
        <w:t xml:space="preserve">de øje, har øjenlægen lavet </w:t>
      </w:r>
      <w:r w:rsidR="00557442">
        <w:rPr>
          <w:rFonts w:ascii="Arial" w:hAnsi="Arial" w:cs="Arial"/>
          <w:color w:val="333333"/>
          <w:kern w:val="0"/>
          <w:sz w:val="21"/>
          <w:szCs w:val="21"/>
          <w:lang w:eastAsia="da-DK" w:bidi="ar-SA"/>
        </w:rPr>
        <w:t xml:space="preserve">en </w:t>
      </w:r>
      <w:r w:rsidR="00C208C3" w:rsidRPr="00B2723D">
        <w:rPr>
          <w:rFonts w:ascii="Arial" w:hAnsi="Arial" w:cs="Arial"/>
          <w:color w:val="333333"/>
          <w:kern w:val="0"/>
          <w:sz w:val="21"/>
          <w:szCs w:val="21"/>
          <w:lang w:eastAsia="da-DK" w:bidi="ar-SA"/>
        </w:rPr>
        <w:t>recept på</w:t>
      </w:r>
      <w:r w:rsidRPr="00B2723D">
        <w:rPr>
          <w:rFonts w:ascii="Arial" w:hAnsi="Arial" w:cs="Arial"/>
          <w:color w:val="333333"/>
          <w:kern w:val="0"/>
          <w:sz w:val="21"/>
          <w:szCs w:val="21"/>
          <w:lang w:eastAsia="da-DK" w:bidi="ar-SA"/>
        </w:rPr>
        <w:t xml:space="preserve"> øjendråber</w:t>
      </w:r>
      <w:r w:rsidR="00557442">
        <w:rPr>
          <w:rFonts w:ascii="Arial" w:hAnsi="Arial" w:cs="Arial"/>
          <w:color w:val="333333"/>
          <w:kern w:val="0"/>
          <w:sz w:val="21"/>
          <w:szCs w:val="21"/>
          <w:lang w:eastAsia="da-DK" w:bidi="ar-SA"/>
        </w:rPr>
        <w:t xml:space="preserve">ne Voltabak. </w:t>
      </w:r>
      <w:r w:rsidR="0025690B">
        <w:rPr>
          <w:rFonts w:ascii="Arial" w:hAnsi="Arial" w:cs="Arial"/>
          <w:color w:val="333333"/>
          <w:kern w:val="0"/>
          <w:sz w:val="21"/>
          <w:szCs w:val="21"/>
          <w:lang w:eastAsia="da-DK" w:bidi="ar-SA"/>
        </w:rPr>
        <w:t>Du vil få recept på én flaske til hvert øje, altså to flasker i alt.</w:t>
      </w:r>
      <w:r w:rsidR="00EC678F">
        <w:rPr>
          <w:rFonts w:ascii="Arial" w:hAnsi="Arial" w:cs="Arial"/>
          <w:color w:val="333333"/>
          <w:kern w:val="0"/>
          <w:sz w:val="21"/>
          <w:szCs w:val="21"/>
          <w:lang w:eastAsia="da-DK" w:bidi="ar-SA"/>
        </w:rPr>
        <w:t xml:space="preserve"> Recepten sendes elektronisk til apoteket.</w:t>
      </w:r>
    </w:p>
    <w:p w14:paraId="0EF22502" w14:textId="77777777" w:rsidR="002D26A6" w:rsidRDefault="00557442"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r>
        <w:rPr>
          <w:rFonts w:ascii="Arial" w:hAnsi="Arial" w:cs="Arial"/>
          <w:color w:val="333333"/>
          <w:kern w:val="0"/>
          <w:sz w:val="21"/>
          <w:szCs w:val="21"/>
          <w:lang w:eastAsia="da-DK" w:bidi="ar-SA"/>
        </w:rPr>
        <w:t xml:space="preserve">Der skal dryppes med 1 dråbe Voltabak i det opererede øje 3 gange dagligt (morgen, middag og aften) </w:t>
      </w:r>
      <w:r w:rsidRPr="00EC678F">
        <w:rPr>
          <w:rFonts w:ascii="Arial" w:hAnsi="Arial" w:cs="Arial"/>
          <w:b/>
          <w:bCs/>
          <w:color w:val="333333"/>
          <w:kern w:val="0"/>
          <w:sz w:val="21"/>
          <w:szCs w:val="21"/>
          <w:lang w:eastAsia="da-DK" w:bidi="ar-SA"/>
        </w:rPr>
        <w:t>efter</w:t>
      </w:r>
      <w:r>
        <w:rPr>
          <w:rFonts w:ascii="Arial" w:hAnsi="Arial" w:cs="Arial"/>
          <w:color w:val="333333"/>
          <w:kern w:val="0"/>
          <w:sz w:val="21"/>
          <w:szCs w:val="21"/>
          <w:lang w:eastAsia="da-DK" w:bidi="ar-SA"/>
        </w:rPr>
        <w:t xml:space="preserve"> operationen</w:t>
      </w:r>
      <w:r w:rsidR="00EC678F">
        <w:rPr>
          <w:rFonts w:ascii="Arial" w:hAnsi="Arial" w:cs="Arial"/>
          <w:color w:val="333333"/>
          <w:kern w:val="0"/>
          <w:sz w:val="21"/>
          <w:szCs w:val="21"/>
          <w:lang w:eastAsia="da-DK" w:bidi="ar-SA"/>
        </w:rPr>
        <w:t xml:space="preserve"> </w:t>
      </w:r>
      <w:r>
        <w:rPr>
          <w:rFonts w:ascii="Arial" w:hAnsi="Arial" w:cs="Arial"/>
          <w:color w:val="333333"/>
          <w:kern w:val="0"/>
          <w:sz w:val="21"/>
          <w:szCs w:val="21"/>
          <w:lang w:eastAsia="da-DK" w:bidi="ar-SA"/>
        </w:rPr>
        <w:t xml:space="preserve">i 3 uger. Har du </w:t>
      </w:r>
      <w:r w:rsidR="0025690B">
        <w:rPr>
          <w:rFonts w:ascii="Arial" w:hAnsi="Arial" w:cs="Arial"/>
          <w:color w:val="333333"/>
          <w:kern w:val="0"/>
          <w:sz w:val="21"/>
          <w:szCs w:val="21"/>
          <w:lang w:eastAsia="da-DK" w:bidi="ar-SA"/>
        </w:rPr>
        <w:t xml:space="preserve">sukkersyge, skal du dryppe i 6 uger efter operationen. </w:t>
      </w:r>
      <w:r w:rsidR="000A3A62" w:rsidRPr="00B2723D">
        <w:rPr>
          <w:rFonts w:ascii="Arial" w:hAnsi="Arial" w:cs="Arial"/>
          <w:color w:val="333333"/>
          <w:kern w:val="0"/>
          <w:sz w:val="21"/>
          <w:szCs w:val="21"/>
          <w:lang w:eastAsia="da-DK" w:bidi="ar-SA"/>
        </w:rPr>
        <w:t>Start med at dryppe øjet på operationsdagen, når du kommer hjem.</w:t>
      </w:r>
      <w:r w:rsidR="00F82B9A" w:rsidRPr="00B2723D">
        <w:rPr>
          <w:rFonts w:ascii="Arial" w:hAnsi="Arial" w:cs="Arial"/>
          <w:color w:val="333333"/>
          <w:kern w:val="0"/>
          <w:sz w:val="21"/>
          <w:szCs w:val="21"/>
          <w:lang w:eastAsia="da-DK" w:bidi="ar-SA"/>
        </w:rPr>
        <w:t xml:space="preserve"> </w:t>
      </w:r>
    </w:p>
    <w:p w14:paraId="40342D1A" w14:textId="76895E43" w:rsidR="000A3A62" w:rsidRPr="00B2723D" w:rsidRDefault="000A3A62"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r w:rsidRPr="00B2723D">
        <w:rPr>
          <w:rFonts w:ascii="Arial" w:hAnsi="Arial" w:cs="Arial"/>
          <w:color w:val="333333"/>
          <w:kern w:val="0"/>
          <w:sz w:val="21"/>
          <w:szCs w:val="21"/>
          <w:lang w:eastAsia="da-DK" w:bidi="ar-SA"/>
        </w:rPr>
        <w:t>Hvis du</w:t>
      </w:r>
      <w:r w:rsidR="0025690B">
        <w:rPr>
          <w:rFonts w:ascii="Arial" w:hAnsi="Arial" w:cs="Arial"/>
          <w:color w:val="333333"/>
          <w:kern w:val="0"/>
          <w:sz w:val="21"/>
          <w:szCs w:val="21"/>
          <w:lang w:eastAsia="da-DK" w:bidi="ar-SA"/>
        </w:rPr>
        <w:t xml:space="preserve"> er</w:t>
      </w:r>
      <w:r w:rsidRPr="00B2723D">
        <w:rPr>
          <w:rFonts w:ascii="Arial" w:hAnsi="Arial" w:cs="Arial"/>
          <w:color w:val="333333"/>
          <w:kern w:val="0"/>
          <w:sz w:val="21"/>
          <w:szCs w:val="21"/>
          <w:lang w:eastAsia="da-DK" w:bidi="ar-SA"/>
        </w:rPr>
        <w:t xml:space="preserve"> i behandling med andre øjendråber (fx. </w:t>
      </w:r>
      <w:r w:rsidR="0025690B">
        <w:rPr>
          <w:rFonts w:ascii="Arial" w:hAnsi="Arial" w:cs="Arial"/>
          <w:color w:val="333333"/>
          <w:kern w:val="0"/>
          <w:sz w:val="21"/>
          <w:szCs w:val="21"/>
          <w:lang w:eastAsia="da-DK" w:bidi="ar-SA"/>
        </w:rPr>
        <w:t>mod</w:t>
      </w:r>
      <w:r w:rsidRPr="00B2723D">
        <w:rPr>
          <w:rFonts w:ascii="Arial" w:hAnsi="Arial" w:cs="Arial"/>
          <w:color w:val="333333"/>
          <w:kern w:val="0"/>
          <w:sz w:val="21"/>
          <w:szCs w:val="21"/>
          <w:lang w:eastAsia="da-DK" w:bidi="ar-SA"/>
        </w:rPr>
        <w:t xml:space="preserve"> grøn stær), skal du huske også at dryppe øjet med disse, med mindre du har fået andet at vide.</w:t>
      </w:r>
      <w:r w:rsidR="00EC678F">
        <w:rPr>
          <w:rFonts w:ascii="Arial" w:hAnsi="Arial" w:cs="Arial"/>
          <w:color w:val="333333"/>
          <w:kern w:val="0"/>
          <w:sz w:val="21"/>
          <w:szCs w:val="21"/>
          <w:lang w:eastAsia="da-DK" w:bidi="ar-SA"/>
        </w:rPr>
        <w:t xml:space="preserve"> Der skal gå mindst 5 minutter mellem du drypper med Voltabak og dine vanlige dråber.</w:t>
      </w:r>
    </w:p>
    <w:p w14:paraId="3039DCD6" w14:textId="77777777" w:rsidR="00C03B4E" w:rsidRPr="00B2723D" w:rsidRDefault="00C03B4E"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p>
    <w:p w14:paraId="08EDF5B7" w14:textId="77777777" w:rsidR="0044212A" w:rsidRPr="00B2723D" w:rsidRDefault="0044212A" w:rsidP="00C208C3">
      <w:pPr>
        <w:suppressAutoHyphens w:val="0"/>
        <w:autoSpaceDN/>
        <w:spacing w:line="276" w:lineRule="auto"/>
        <w:textAlignment w:val="auto"/>
        <w:rPr>
          <w:rFonts w:ascii="Arial" w:eastAsia="Times New Roman" w:hAnsi="Arial" w:cs="Arial"/>
          <w:b/>
          <w:i/>
          <w:color w:val="333333"/>
          <w:kern w:val="0"/>
          <w:sz w:val="21"/>
          <w:szCs w:val="21"/>
          <w:shd w:val="clear" w:color="auto" w:fill="FFFFFF"/>
          <w:lang w:eastAsia="da-DK" w:bidi="ar-SA"/>
        </w:rPr>
      </w:pPr>
      <w:r w:rsidRPr="00B2723D">
        <w:rPr>
          <w:rFonts w:ascii="Arial" w:eastAsia="Times New Roman" w:hAnsi="Arial" w:cs="Arial"/>
          <w:b/>
          <w:i/>
          <w:color w:val="333333"/>
          <w:kern w:val="0"/>
          <w:sz w:val="21"/>
          <w:szCs w:val="21"/>
          <w:shd w:val="clear" w:color="auto" w:fill="FFFFFF"/>
          <w:lang w:eastAsia="da-DK" w:bidi="ar-SA"/>
        </w:rPr>
        <w:t>Skal jeg sygemeldes efter en operation for grå stær?</w:t>
      </w:r>
    </w:p>
    <w:p w14:paraId="2BF824C7" w14:textId="39510D45" w:rsidR="0044212A" w:rsidRPr="00B2723D" w:rsidRDefault="0044212A" w:rsidP="00C208C3">
      <w:pPr>
        <w:suppressAutoHyphens w:val="0"/>
        <w:autoSpaceDN/>
        <w:spacing w:line="276" w:lineRule="auto"/>
        <w:textAlignment w:val="auto"/>
        <w:rPr>
          <w:rFonts w:ascii="Arial" w:eastAsia="Times New Roman" w:hAnsi="Arial" w:cs="Arial"/>
          <w:color w:val="333333"/>
          <w:kern w:val="0"/>
          <w:sz w:val="21"/>
          <w:szCs w:val="21"/>
          <w:shd w:val="clear" w:color="auto" w:fill="FFFFFF"/>
          <w:lang w:eastAsia="da-DK" w:bidi="ar-SA"/>
        </w:rPr>
      </w:pPr>
      <w:r w:rsidRPr="00B2723D">
        <w:rPr>
          <w:rFonts w:ascii="Arial" w:eastAsia="Times New Roman" w:hAnsi="Arial" w:cs="Arial"/>
          <w:color w:val="333333"/>
          <w:kern w:val="0"/>
          <w:sz w:val="21"/>
          <w:szCs w:val="21"/>
          <w:shd w:val="clear" w:color="auto" w:fill="FFFFFF"/>
          <w:lang w:eastAsia="da-DK" w:bidi="ar-SA"/>
        </w:rPr>
        <w:t>De fleste vil kunne starte på arbejde efter 1 uge, men sygemeldingen afhænger af dit erh</w:t>
      </w:r>
      <w:r w:rsidR="00F82B9A" w:rsidRPr="00B2723D">
        <w:rPr>
          <w:rFonts w:ascii="Arial" w:eastAsia="Times New Roman" w:hAnsi="Arial" w:cs="Arial"/>
          <w:color w:val="333333"/>
          <w:kern w:val="0"/>
          <w:sz w:val="21"/>
          <w:szCs w:val="21"/>
          <w:shd w:val="clear" w:color="auto" w:fill="FFFFFF"/>
          <w:lang w:eastAsia="da-DK" w:bidi="ar-SA"/>
        </w:rPr>
        <w:t>verv.</w:t>
      </w:r>
    </w:p>
    <w:p w14:paraId="337FAA4B" w14:textId="77777777" w:rsidR="0044212A" w:rsidRPr="00B2723D" w:rsidRDefault="0044212A" w:rsidP="00C208C3">
      <w:pPr>
        <w:shd w:val="clear" w:color="auto" w:fill="FFFFFF"/>
        <w:suppressAutoHyphens w:val="0"/>
        <w:autoSpaceDN/>
        <w:spacing w:line="276" w:lineRule="auto"/>
        <w:textAlignment w:val="auto"/>
        <w:rPr>
          <w:rFonts w:ascii="Arial" w:hAnsi="Arial" w:cs="Arial"/>
          <w:b/>
          <w:i/>
          <w:color w:val="333333"/>
          <w:kern w:val="0"/>
          <w:sz w:val="21"/>
          <w:szCs w:val="21"/>
          <w:lang w:eastAsia="da-DK" w:bidi="ar-SA"/>
        </w:rPr>
      </w:pPr>
    </w:p>
    <w:p w14:paraId="36D9C201" w14:textId="19E562D0" w:rsidR="00C03B4E" w:rsidRPr="00B2723D" w:rsidRDefault="00C03B4E"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r w:rsidRPr="00B2723D">
        <w:rPr>
          <w:rFonts w:ascii="Arial" w:hAnsi="Arial" w:cs="Arial"/>
          <w:b/>
          <w:i/>
          <w:color w:val="333333"/>
          <w:kern w:val="0"/>
          <w:sz w:val="21"/>
          <w:szCs w:val="21"/>
          <w:lang w:eastAsia="da-DK" w:bidi="ar-SA"/>
        </w:rPr>
        <w:t xml:space="preserve">Hvad skal man undgå </w:t>
      </w:r>
      <w:r w:rsidR="00B800DF" w:rsidRPr="00B2723D">
        <w:rPr>
          <w:rFonts w:ascii="Arial" w:hAnsi="Arial" w:cs="Arial"/>
          <w:b/>
          <w:i/>
          <w:color w:val="333333"/>
          <w:kern w:val="0"/>
          <w:sz w:val="21"/>
          <w:szCs w:val="21"/>
          <w:lang w:eastAsia="da-DK" w:bidi="ar-SA"/>
        </w:rPr>
        <w:t>efter operationen?</w:t>
      </w:r>
    </w:p>
    <w:p w14:paraId="1F2B0A11" w14:textId="1A9C411C" w:rsidR="00B800DF" w:rsidRPr="00B2723D" w:rsidRDefault="00B800DF" w:rsidP="00F82B9A">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r w:rsidRPr="00B2723D">
        <w:rPr>
          <w:rFonts w:ascii="Arial" w:hAnsi="Arial" w:cs="Arial"/>
          <w:color w:val="333333"/>
          <w:kern w:val="0"/>
          <w:sz w:val="21"/>
          <w:szCs w:val="21"/>
          <w:lang w:eastAsia="da-DK" w:bidi="ar-SA"/>
        </w:rPr>
        <w:t>Man skal undgå følgende efter operationen:</w:t>
      </w:r>
      <w:r w:rsidR="00F82B9A" w:rsidRPr="00B2723D">
        <w:rPr>
          <w:rFonts w:ascii="Arial" w:hAnsi="Arial" w:cs="Arial"/>
          <w:color w:val="333333"/>
          <w:kern w:val="0"/>
          <w:sz w:val="21"/>
          <w:szCs w:val="21"/>
          <w:lang w:eastAsia="da-DK" w:bidi="ar-SA"/>
        </w:rPr>
        <w:t xml:space="preserve"> 1) </w:t>
      </w:r>
      <w:r w:rsidRPr="00B2723D">
        <w:rPr>
          <w:rFonts w:ascii="Arial" w:eastAsia="Times New Roman" w:hAnsi="Arial" w:cs="Arial"/>
          <w:color w:val="333333"/>
          <w:kern w:val="0"/>
          <w:sz w:val="21"/>
          <w:szCs w:val="21"/>
          <w:lang w:eastAsia="da-DK" w:bidi="ar-SA"/>
        </w:rPr>
        <w:t>At gnide i øjet</w:t>
      </w:r>
      <w:r w:rsidR="00F82B9A" w:rsidRPr="00B2723D">
        <w:rPr>
          <w:rFonts w:ascii="Arial" w:eastAsia="Times New Roman" w:hAnsi="Arial" w:cs="Arial"/>
          <w:color w:val="333333"/>
          <w:kern w:val="0"/>
          <w:sz w:val="21"/>
          <w:szCs w:val="21"/>
          <w:lang w:eastAsia="da-DK" w:bidi="ar-SA"/>
        </w:rPr>
        <w:t xml:space="preserve">, 2) </w:t>
      </w:r>
      <w:r w:rsidRPr="00B2723D">
        <w:rPr>
          <w:rFonts w:ascii="Arial" w:eastAsia="Times New Roman" w:hAnsi="Arial" w:cs="Arial"/>
          <w:color w:val="333333"/>
          <w:kern w:val="0"/>
          <w:sz w:val="21"/>
          <w:szCs w:val="21"/>
          <w:lang w:eastAsia="da-DK" w:bidi="ar-SA"/>
        </w:rPr>
        <w:t>Fysiske anstrengelser, tunge løft, samt hård træning den første uge</w:t>
      </w:r>
      <w:r w:rsidR="00F82B9A" w:rsidRPr="00B2723D">
        <w:rPr>
          <w:rFonts w:ascii="Arial" w:eastAsia="Times New Roman" w:hAnsi="Arial" w:cs="Arial"/>
          <w:color w:val="333333"/>
          <w:kern w:val="0"/>
          <w:sz w:val="21"/>
          <w:szCs w:val="21"/>
          <w:lang w:eastAsia="da-DK" w:bidi="ar-SA"/>
        </w:rPr>
        <w:t xml:space="preserve">, 3) </w:t>
      </w:r>
      <w:r w:rsidRPr="00B2723D">
        <w:rPr>
          <w:rFonts w:ascii="Arial" w:eastAsia="Times New Roman" w:hAnsi="Arial" w:cs="Arial"/>
          <w:color w:val="333333"/>
          <w:kern w:val="0"/>
          <w:sz w:val="21"/>
          <w:szCs w:val="21"/>
          <w:lang w:eastAsia="da-DK" w:bidi="ar-SA"/>
        </w:rPr>
        <w:t>Arbejde der foregår i støvede miljøer, eller er fysisk krævende den første uge</w:t>
      </w:r>
      <w:r w:rsidR="00F82B9A" w:rsidRPr="00B2723D">
        <w:rPr>
          <w:rFonts w:ascii="Arial" w:eastAsia="Times New Roman" w:hAnsi="Arial" w:cs="Arial"/>
          <w:color w:val="333333"/>
          <w:kern w:val="0"/>
          <w:sz w:val="21"/>
          <w:szCs w:val="21"/>
          <w:lang w:eastAsia="da-DK" w:bidi="ar-SA"/>
        </w:rPr>
        <w:t xml:space="preserve">, 4) </w:t>
      </w:r>
      <w:r w:rsidRPr="00B2723D">
        <w:rPr>
          <w:rFonts w:ascii="Arial" w:eastAsia="Times New Roman" w:hAnsi="Arial" w:cs="Arial"/>
          <w:color w:val="333333"/>
          <w:kern w:val="0"/>
          <w:sz w:val="21"/>
          <w:szCs w:val="21"/>
          <w:lang w:eastAsia="da-DK" w:bidi="ar-SA"/>
        </w:rPr>
        <w:t>Brug af mascara og anden øjenmakeup de første 2 uger</w:t>
      </w:r>
      <w:r w:rsidR="00F82B9A" w:rsidRPr="00B2723D">
        <w:rPr>
          <w:rFonts w:ascii="Arial" w:eastAsia="Times New Roman" w:hAnsi="Arial" w:cs="Arial"/>
          <w:color w:val="333333"/>
          <w:kern w:val="0"/>
          <w:sz w:val="21"/>
          <w:szCs w:val="21"/>
          <w:lang w:eastAsia="da-DK" w:bidi="ar-SA"/>
        </w:rPr>
        <w:t xml:space="preserve">, 5) </w:t>
      </w:r>
      <w:r w:rsidRPr="00B2723D">
        <w:rPr>
          <w:rFonts w:ascii="Arial" w:eastAsia="Times New Roman" w:hAnsi="Arial" w:cs="Arial"/>
          <w:color w:val="333333"/>
          <w:kern w:val="0"/>
          <w:sz w:val="21"/>
          <w:szCs w:val="21"/>
          <w:lang w:eastAsia="da-DK" w:bidi="ar-SA"/>
        </w:rPr>
        <w:t>Kontaktlinsebrug den første måned</w:t>
      </w:r>
      <w:r w:rsidR="00F82B9A" w:rsidRPr="00B2723D">
        <w:rPr>
          <w:rFonts w:ascii="Arial" w:eastAsia="Times New Roman" w:hAnsi="Arial" w:cs="Arial"/>
          <w:color w:val="333333"/>
          <w:kern w:val="0"/>
          <w:sz w:val="21"/>
          <w:szCs w:val="21"/>
          <w:lang w:eastAsia="da-DK" w:bidi="ar-SA"/>
        </w:rPr>
        <w:t xml:space="preserve"> og 6) </w:t>
      </w:r>
      <w:r w:rsidRPr="00B2723D">
        <w:rPr>
          <w:rFonts w:ascii="Arial" w:eastAsia="Times New Roman" w:hAnsi="Arial" w:cs="Arial"/>
          <w:color w:val="333333"/>
          <w:kern w:val="0"/>
          <w:sz w:val="21"/>
          <w:szCs w:val="21"/>
          <w:lang w:eastAsia="da-DK" w:bidi="ar-SA"/>
        </w:rPr>
        <w:t>Svømmehal, kar- og havbad den første måned</w:t>
      </w:r>
      <w:r w:rsidR="00F82B9A" w:rsidRPr="00B2723D">
        <w:rPr>
          <w:rFonts w:ascii="Arial" w:eastAsia="Times New Roman" w:hAnsi="Arial" w:cs="Arial"/>
          <w:color w:val="333333"/>
          <w:kern w:val="0"/>
          <w:sz w:val="21"/>
          <w:szCs w:val="21"/>
          <w:lang w:eastAsia="da-DK" w:bidi="ar-SA"/>
        </w:rPr>
        <w:t>.</w:t>
      </w:r>
    </w:p>
    <w:p w14:paraId="70C49B1F" w14:textId="77777777" w:rsidR="00B800DF" w:rsidRPr="00B2723D" w:rsidRDefault="00B800DF" w:rsidP="00C208C3">
      <w:pPr>
        <w:shd w:val="clear" w:color="auto" w:fill="FFFFFF"/>
        <w:suppressAutoHyphens w:val="0"/>
        <w:autoSpaceDN/>
        <w:spacing w:line="276" w:lineRule="auto"/>
        <w:textAlignment w:val="auto"/>
        <w:rPr>
          <w:rFonts w:ascii="Arial" w:eastAsia="Times New Roman" w:hAnsi="Arial" w:cs="Arial"/>
          <w:color w:val="333333"/>
          <w:kern w:val="0"/>
          <w:sz w:val="21"/>
          <w:szCs w:val="21"/>
          <w:lang w:eastAsia="da-DK" w:bidi="ar-SA"/>
        </w:rPr>
      </w:pPr>
    </w:p>
    <w:p w14:paraId="23A6A373" w14:textId="4AD92E92" w:rsidR="00B800DF" w:rsidRPr="00B2723D" w:rsidRDefault="00B800DF" w:rsidP="00C208C3">
      <w:pPr>
        <w:shd w:val="clear" w:color="auto" w:fill="FFFFFF"/>
        <w:suppressAutoHyphens w:val="0"/>
        <w:autoSpaceDN/>
        <w:spacing w:line="276" w:lineRule="auto"/>
        <w:textAlignment w:val="auto"/>
        <w:rPr>
          <w:rFonts w:ascii="Arial" w:eastAsia="Times New Roman" w:hAnsi="Arial" w:cs="Arial"/>
          <w:b/>
          <w:i/>
          <w:color w:val="333333"/>
          <w:kern w:val="0"/>
          <w:sz w:val="21"/>
          <w:szCs w:val="21"/>
          <w:lang w:eastAsia="da-DK" w:bidi="ar-SA"/>
        </w:rPr>
      </w:pPr>
      <w:r w:rsidRPr="00B2723D">
        <w:rPr>
          <w:rFonts w:ascii="Arial" w:eastAsia="Times New Roman" w:hAnsi="Arial" w:cs="Arial"/>
          <w:b/>
          <w:i/>
          <w:color w:val="333333"/>
          <w:kern w:val="0"/>
          <w:sz w:val="21"/>
          <w:szCs w:val="21"/>
          <w:lang w:eastAsia="da-DK" w:bidi="ar-SA"/>
        </w:rPr>
        <w:t>Hvad kan du forvente i dagene efter operationen?</w:t>
      </w:r>
    </w:p>
    <w:p w14:paraId="08DC6EEF" w14:textId="36AD1383" w:rsidR="00B800DF" w:rsidRPr="00B2723D" w:rsidRDefault="00B800DF" w:rsidP="00C208C3">
      <w:pPr>
        <w:shd w:val="clear" w:color="auto" w:fill="FFFFFF"/>
        <w:suppressAutoHyphens w:val="0"/>
        <w:autoSpaceDN/>
        <w:textAlignment w:val="auto"/>
        <w:rPr>
          <w:rFonts w:ascii="Arial" w:hAnsi="Arial" w:cs="Arial"/>
          <w:color w:val="333333"/>
          <w:kern w:val="0"/>
          <w:sz w:val="21"/>
          <w:szCs w:val="21"/>
          <w:lang w:eastAsia="da-DK" w:bidi="ar-SA"/>
        </w:rPr>
      </w:pPr>
      <w:r w:rsidRPr="00B2723D">
        <w:rPr>
          <w:rFonts w:ascii="Arial" w:hAnsi="Arial" w:cs="Arial"/>
          <w:color w:val="333333"/>
          <w:kern w:val="0"/>
          <w:sz w:val="21"/>
          <w:szCs w:val="21"/>
          <w:lang w:eastAsia="da-DK" w:bidi="ar-SA"/>
        </w:rPr>
        <w:t>I</w:t>
      </w:r>
      <w:r w:rsidR="0044212A" w:rsidRPr="00B2723D">
        <w:rPr>
          <w:rFonts w:ascii="Arial" w:hAnsi="Arial" w:cs="Arial"/>
          <w:color w:val="333333"/>
          <w:kern w:val="0"/>
          <w:sz w:val="21"/>
          <w:szCs w:val="21"/>
          <w:lang w:eastAsia="da-DK" w:bidi="ar-SA"/>
        </w:rPr>
        <w:t xml:space="preserve"> dagene efter operationen kan man</w:t>
      </w:r>
      <w:r w:rsidRPr="00B2723D">
        <w:rPr>
          <w:rFonts w:ascii="Arial" w:hAnsi="Arial" w:cs="Arial"/>
          <w:color w:val="333333"/>
          <w:kern w:val="0"/>
          <w:sz w:val="21"/>
          <w:szCs w:val="21"/>
          <w:lang w:eastAsia="da-DK" w:bidi="ar-SA"/>
        </w:rPr>
        <w:t xml:space="preserve"> have lette smerter eller gener i øjet. Smerterne kan behandles med vanlig smertestillende håndkøbsmedicin.</w:t>
      </w:r>
      <w:r w:rsidR="00C208C3" w:rsidRPr="00B2723D">
        <w:rPr>
          <w:rFonts w:ascii="Arial" w:hAnsi="Arial" w:cs="Arial"/>
          <w:color w:val="333333"/>
          <w:kern w:val="0"/>
          <w:sz w:val="21"/>
          <w:szCs w:val="21"/>
          <w:lang w:eastAsia="da-DK" w:bidi="ar-SA"/>
        </w:rPr>
        <w:t xml:space="preserve"> </w:t>
      </w:r>
      <w:r w:rsidR="0044212A" w:rsidRPr="00B2723D">
        <w:rPr>
          <w:rFonts w:ascii="Arial" w:hAnsi="Arial" w:cs="Arial"/>
          <w:color w:val="333333"/>
          <w:kern w:val="0"/>
          <w:sz w:val="21"/>
          <w:szCs w:val="21"/>
          <w:lang w:eastAsia="da-DK" w:bidi="ar-SA"/>
        </w:rPr>
        <w:t>Derudover kan man</w:t>
      </w:r>
      <w:r w:rsidRPr="00B2723D">
        <w:rPr>
          <w:rFonts w:ascii="Arial" w:hAnsi="Arial" w:cs="Arial"/>
          <w:color w:val="333333"/>
          <w:kern w:val="0"/>
          <w:sz w:val="21"/>
          <w:szCs w:val="21"/>
          <w:lang w:eastAsia="da-DK" w:bidi="ar-SA"/>
        </w:rPr>
        <w:t xml:space="preserve"> opleve gener som:</w:t>
      </w:r>
      <w:r w:rsidR="00C208C3" w:rsidRPr="00B2723D">
        <w:rPr>
          <w:rFonts w:ascii="Arial" w:hAnsi="Arial" w:cs="Arial"/>
          <w:color w:val="333333"/>
          <w:kern w:val="0"/>
          <w:sz w:val="21"/>
          <w:szCs w:val="21"/>
          <w:lang w:eastAsia="da-DK" w:bidi="ar-SA"/>
        </w:rPr>
        <w:t xml:space="preserve"> </w:t>
      </w:r>
      <w:r w:rsidR="00F82B9A" w:rsidRPr="00B2723D">
        <w:rPr>
          <w:rFonts w:ascii="Arial" w:hAnsi="Arial" w:cs="Arial"/>
          <w:color w:val="333333"/>
          <w:kern w:val="0"/>
          <w:sz w:val="21"/>
          <w:szCs w:val="21"/>
          <w:lang w:eastAsia="da-DK" w:bidi="ar-SA"/>
        </w:rPr>
        <w:t xml:space="preserve">1) </w:t>
      </w:r>
      <w:r w:rsidR="00C208C3" w:rsidRPr="00B2723D">
        <w:rPr>
          <w:rFonts w:ascii="Arial" w:eastAsia="Times New Roman" w:hAnsi="Arial" w:cs="Arial"/>
          <w:color w:val="333333"/>
          <w:kern w:val="0"/>
          <w:sz w:val="21"/>
          <w:szCs w:val="21"/>
          <w:lang w:eastAsia="da-DK" w:bidi="ar-SA"/>
        </w:rPr>
        <w:t>k</w:t>
      </w:r>
      <w:r w:rsidRPr="00B2723D">
        <w:rPr>
          <w:rFonts w:ascii="Arial" w:eastAsia="Times New Roman" w:hAnsi="Arial" w:cs="Arial"/>
          <w:color w:val="333333"/>
          <w:kern w:val="0"/>
          <w:sz w:val="21"/>
          <w:szCs w:val="21"/>
          <w:lang w:eastAsia="da-DK" w:bidi="ar-SA"/>
        </w:rPr>
        <w:t>løe i øjet</w:t>
      </w:r>
      <w:r w:rsidR="00C208C3" w:rsidRPr="00B2723D">
        <w:rPr>
          <w:rFonts w:ascii="Arial" w:eastAsia="Times New Roman" w:hAnsi="Arial" w:cs="Arial"/>
          <w:color w:val="333333"/>
          <w:kern w:val="0"/>
          <w:sz w:val="21"/>
          <w:szCs w:val="21"/>
          <w:lang w:eastAsia="da-DK" w:bidi="ar-SA"/>
        </w:rPr>
        <w:t xml:space="preserve">, </w:t>
      </w:r>
      <w:r w:rsidR="00F82B9A" w:rsidRPr="00B2723D">
        <w:rPr>
          <w:rFonts w:ascii="Arial" w:eastAsia="Times New Roman" w:hAnsi="Arial" w:cs="Arial"/>
          <w:color w:val="333333"/>
          <w:kern w:val="0"/>
          <w:sz w:val="21"/>
          <w:szCs w:val="21"/>
          <w:lang w:eastAsia="da-DK" w:bidi="ar-SA"/>
        </w:rPr>
        <w:t xml:space="preserve">2) </w:t>
      </w:r>
      <w:r w:rsidR="00C208C3" w:rsidRPr="00B2723D">
        <w:rPr>
          <w:rFonts w:ascii="Arial" w:eastAsia="Times New Roman" w:hAnsi="Arial" w:cs="Arial"/>
          <w:color w:val="333333"/>
          <w:kern w:val="0"/>
          <w:sz w:val="21"/>
          <w:szCs w:val="21"/>
          <w:lang w:eastAsia="da-DK" w:bidi="ar-SA"/>
        </w:rPr>
        <w:t>s</w:t>
      </w:r>
      <w:r w:rsidRPr="00B2723D">
        <w:rPr>
          <w:rFonts w:ascii="Arial" w:eastAsia="Times New Roman" w:hAnsi="Arial" w:cs="Arial"/>
          <w:color w:val="333333"/>
          <w:kern w:val="0"/>
          <w:sz w:val="21"/>
          <w:szCs w:val="21"/>
          <w:lang w:eastAsia="da-DK" w:bidi="ar-SA"/>
        </w:rPr>
        <w:t>løret syn</w:t>
      </w:r>
      <w:r w:rsidR="00C208C3" w:rsidRPr="00B2723D">
        <w:rPr>
          <w:rFonts w:ascii="Arial" w:eastAsia="Times New Roman" w:hAnsi="Arial" w:cs="Arial"/>
          <w:color w:val="333333"/>
          <w:kern w:val="0"/>
          <w:sz w:val="21"/>
          <w:szCs w:val="21"/>
          <w:lang w:eastAsia="da-DK" w:bidi="ar-SA"/>
        </w:rPr>
        <w:t xml:space="preserve">, </w:t>
      </w:r>
      <w:r w:rsidR="00F82B9A" w:rsidRPr="00B2723D">
        <w:rPr>
          <w:rFonts w:ascii="Arial" w:eastAsia="Times New Roman" w:hAnsi="Arial" w:cs="Arial"/>
          <w:color w:val="333333"/>
          <w:kern w:val="0"/>
          <w:sz w:val="21"/>
          <w:szCs w:val="21"/>
          <w:lang w:eastAsia="da-DK" w:bidi="ar-SA"/>
        </w:rPr>
        <w:t xml:space="preserve">3) </w:t>
      </w:r>
      <w:r w:rsidR="00C208C3" w:rsidRPr="00B2723D">
        <w:rPr>
          <w:rFonts w:ascii="Arial" w:eastAsia="Times New Roman" w:hAnsi="Arial" w:cs="Arial"/>
          <w:color w:val="333333"/>
          <w:kern w:val="0"/>
          <w:sz w:val="21"/>
          <w:szCs w:val="21"/>
          <w:lang w:eastAsia="da-DK" w:bidi="ar-SA"/>
        </w:rPr>
        <w:t>g</w:t>
      </w:r>
      <w:r w:rsidRPr="00B2723D">
        <w:rPr>
          <w:rFonts w:ascii="Arial" w:eastAsia="Times New Roman" w:hAnsi="Arial" w:cs="Arial"/>
          <w:color w:val="333333"/>
          <w:kern w:val="0"/>
          <w:sz w:val="21"/>
          <w:szCs w:val="21"/>
          <w:lang w:eastAsia="da-DK" w:bidi="ar-SA"/>
        </w:rPr>
        <w:t>rusfornemmels</w:t>
      </w:r>
      <w:r w:rsidR="00785B0F" w:rsidRPr="00B2723D">
        <w:rPr>
          <w:rFonts w:ascii="Arial" w:eastAsia="Times New Roman" w:hAnsi="Arial" w:cs="Arial"/>
          <w:color w:val="333333"/>
          <w:kern w:val="0"/>
          <w:sz w:val="21"/>
          <w:szCs w:val="21"/>
          <w:lang w:eastAsia="da-DK" w:bidi="ar-SA"/>
        </w:rPr>
        <w:t>e</w:t>
      </w:r>
      <w:r w:rsidR="00F82B9A" w:rsidRPr="00B2723D">
        <w:rPr>
          <w:rFonts w:ascii="Arial" w:eastAsia="Times New Roman" w:hAnsi="Arial" w:cs="Arial"/>
          <w:color w:val="333333"/>
          <w:kern w:val="0"/>
          <w:sz w:val="21"/>
          <w:szCs w:val="21"/>
          <w:lang w:eastAsia="da-DK" w:bidi="ar-SA"/>
        </w:rPr>
        <w:t xml:space="preserve"> i øje og 4)</w:t>
      </w:r>
      <w:r w:rsidR="00C208C3" w:rsidRPr="00B2723D">
        <w:rPr>
          <w:rFonts w:ascii="Arial" w:eastAsia="Times New Roman" w:hAnsi="Arial" w:cs="Arial"/>
          <w:color w:val="333333"/>
          <w:kern w:val="0"/>
          <w:sz w:val="21"/>
          <w:szCs w:val="21"/>
          <w:lang w:eastAsia="da-DK" w:bidi="ar-SA"/>
        </w:rPr>
        <w:t xml:space="preserve"> ø</w:t>
      </w:r>
      <w:r w:rsidRPr="00B2723D">
        <w:rPr>
          <w:rFonts w:ascii="Arial" w:eastAsia="Times New Roman" w:hAnsi="Arial" w:cs="Arial"/>
          <w:color w:val="333333"/>
          <w:kern w:val="0"/>
          <w:sz w:val="21"/>
          <w:szCs w:val="21"/>
          <w:lang w:eastAsia="da-DK" w:bidi="ar-SA"/>
        </w:rPr>
        <w:t>jet er lettere rødt og løber i vand</w:t>
      </w:r>
      <w:r w:rsidR="00C208C3" w:rsidRPr="00B2723D">
        <w:rPr>
          <w:rFonts w:ascii="Arial" w:eastAsia="Times New Roman" w:hAnsi="Arial" w:cs="Arial"/>
          <w:color w:val="333333"/>
          <w:kern w:val="0"/>
          <w:sz w:val="21"/>
          <w:szCs w:val="21"/>
          <w:lang w:eastAsia="da-DK" w:bidi="ar-SA"/>
        </w:rPr>
        <w:t>.</w:t>
      </w:r>
      <w:r w:rsidR="00C208C3" w:rsidRPr="00B2723D">
        <w:rPr>
          <w:rFonts w:ascii="Arial" w:hAnsi="Arial" w:cs="Arial"/>
          <w:color w:val="333333"/>
          <w:kern w:val="0"/>
          <w:sz w:val="21"/>
          <w:szCs w:val="21"/>
          <w:lang w:eastAsia="da-DK" w:bidi="ar-SA"/>
        </w:rPr>
        <w:t xml:space="preserve"> </w:t>
      </w:r>
      <w:r w:rsidRPr="00B2723D">
        <w:rPr>
          <w:rFonts w:ascii="Arial" w:hAnsi="Arial" w:cs="Arial"/>
          <w:color w:val="333333"/>
          <w:kern w:val="0"/>
          <w:sz w:val="21"/>
          <w:szCs w:val="21"/>
          <w:lang w:eastAsia="da-DK" w:bidi="ar-SA"/>
        </w:rPr>
        <w:t>Disse sympto</w:t>
      </w:r>
      <w:r w:rsidR="0044212A" w:rsidRPr="00B2723D">
        <w:rPr>
          <w:rFonts w:ascii="Arial" w:hAnsi="Arial" w:cs="Arial"/>
          <w:color w:val="333333"/>
          <w:kern w:val="0"/>
          <w:sz w:val="21"/>
          <w:szCs w:val="21"/>
          <w:lang w:eastAsia="da-DK" w:bidi="ar-SA"/>
        </w:rPr>
        <w:t>mer er helt normale, og d</w:t>
      </w:r>
      <w:r w:rsidRPr="00B2723D">
        <w:rPr>
          <w:rFonts w:ascii="Arial" w:hAnsi="Arial" w:cs="Arial"/>
          <w:color w:val="333333"/>
          <w:kern w:val="0"/>
          <w:sz w:val="21"/>
          <w:szCs w:val="21"/>
          <w:lang w:eastAsia="da-DK" w:bidi="ar-SA"/>
        </w:rPr>
        <w:t xml:space="preserve">e vil aftage i løbet af </w:t>
      </w:r>
      <w:r w:rsidR="002D26A6">
        <w:rPr>
          <w:rFonts w:ascii="Arial" w:hAnsi="Arial" w:cs="Arial"/>
          <w:color w:val="333333"/>
          <w:kern w:val="0"/>
          <w:sz w:val="21"/>
          <w:szCs w:val="21"/>
          <w:lang w:eastAsia="da-DK" w:bidi="ar-SA"/>
        </w:rPr>
        <w:t>nogle</w:t>
      </w:r>
      <w:r w:rsidRPr="00B2723D">
        <w:rPr>
          <w:rFonts w:ascii="Arial" w:hAnsi="Arial" w:cs="Arial"/>
          <w:color w:val="333333"/>
          <w:kern w:val="0"/>
          <w:sz w:val="21"/>
          <w:szCs w:val="21"/>
          <w:lang w:eastAsia="da-DK" w:bidi="ar-SA"/>
        </w:rPr>
        <w:t xml:space="preserve"> dage.</w:t>
      </w:r>
    </w:p>
    <w:p w14:paraId="0DEEC921" w14:textId="77777777" w:rsidR="00A96017" w:rsidRPr="00B2723D" w:rsidRDefault="00A96017" w:rsidP="00C208C3">
      <w:pPr>
        <w:shd w:val="clear" w:color="auto" w:fill="FFFFFF"/>
        <w:suppressAutoHyphens w:val="0"/>
        <w:autoSpaceDN/>
        <w:spacing w:line="276" w:lineRule="auto"/>
        <w:textAlignment w:val="auto"/>
        <w:rPr>
          <w:rFonts w:ascii="Arial" w:hAnsi="Arial" w:cs="Arial"/>
          <w:color w:val="333333"/>
          <w:kern w:val="0"/>
          <w:sz w:val="21"/>
          <w:szCs w:val="21"/>
          <w:lang w:eastAsia="da-DK" w:bidi="ar-SA"/>
        </w:rPr>
      </w:pPr>
    </w:p>
    <w:p w14:paraId="4EFD4148" w14:textId="23916992" w:rsidR="00B800DF" w:rsidRPr="00B2723D" w:rsidRDefault="00B800DF" w:rsidP="00C208C3">
      <w:pPr>
        <w:shd w:val="clear" w:color="auto" w:fill="FFFFFF"/>
        <w:suppressAutoHyphens w:val="0"/>
        <w:autoSpaceDN/>
        <w:spacing w:line="276" w:lineRule="auto"/>
        <w:textAlignment w:val="auto"/>
        <w:rPr>
          <w:rFonts w:ascii="Arial" w:eastAsia="Times New Roman" w:hAnsi="Arial" w:cs="Arial"/>
          <w:b/>
          <w:i/>
          <w:color w:val="333333"/>
          <w:kern w:val="0"/>
          <w:sz w:val="21"/>
          <w:szCs w:val="21"/>
          <w:lang w:eastAsia="da-DK" w:bidi="ar-SA"/>
        </w:rPr>
      </w:pPr>
      <w:r w:rsidRPr="00B2723D">
        <w:rPr>
          <w:rFonts w:ascii="Arial" w:eastAsia="Times New Roman" w:hAnsi="Arial" w:cs="Arial"/>
          <w:b/>
          <w:i/>
          <w:color w:val="333333"/>
          <w:kern w:val="0"/>
          <w:sz w:val="21"/>
          <w:szCs w:val="21"/>
          <w:lang w:eastAsia="da-DK" w:bidi="ar-SA"/>
        </w:rPr>
        <w:t>Hvad skal du reagere på i dagene efter operationen?</w:t>
      </w:r>
    </w:p>
    <w:p w14:paraId="18A4525D" w14:textId="2833FD5C" w:rsidR="00B800DF" w:rsidRPr="00B2723D" w:rsidRDefault="00B800DF" w:rsidP="00980067">
      <w:pPr>
        <w:shd w:val="clear" w:color="auto" w:fill="FFFFFF"/>
        <w:suppressAutoHyphens w:val="0"/>
        <w:autoSpaceDN/>
        <w:spacing w:line="276" w:lineRule="auto"/>
        <w:textAlignment w:val="auto"/>
        <w:rPr>
          <w:rFonts w:ascii="Arial" w:eastAsia="Times New Roman" w:hAnsi="Arial" w:cs="Arial"/>
          <w:color w:val="333333"/>
          <w:kern w:val="0"/>
          <w:sz w:val="21"/>
          <w:szCs w:val="21"/>
          <w:lang w:eastAsia="da-DK" w:bidi="ar-SA"/>
        </w:rPr>
      </w:pPr>
      <w:r w:rsidRPr="00B2723D">
        <w:rPr>
          <w:rFonts w:ascii="Arial" w:eastAsia="Times New Roman" w:hAnsi="Arial" w:cs="Arial"/>
          <w:color w:val="333333"/>
          <w:kern w:val="0"/>
          <w:sz w:val="21"/>
          <w:szCs w:val="21"/>
          <w:lang w:eastAsia="da-DK" w:bidi="ar-SA"/>
        </w:rPr>
        <w:t>Kontakt Grenaa Øjenklinik, hvis du i de første uger får e</w:t>
      </w:r>
      <w:r w:rsidR="002D26A6">
        <w:rPr>
          <w:rFonts w:ascii="Arial" w:eastAsia="Times New Roman" w:hAnsi="Arial" w:cs="Arial"/>
          <w:color w:val="333333"/>
          <w:kern w:val="0"/>
          <w:sz w:val="21"/>
          <w:szCs w:val="21"/>
          <w:lang w:eastAsia="da-DK" w:bidi="ar-SA"/>
        </w:rPr>
        <w:t>t</w:t>
      </w:r>
      <w:r w:rsidRPr="00B2723D">
        <w:rPr>
          <w:rFonts w:ascii="Arial" w:eastAsia="Times New Roman" w:hAnsi="Arial" w:cs="Arial"/>
          <w:color w:val="333333"/>
          <w:kern w:val="0"/>
          <w:sz w:val="21"/>
          <w:szCs w:val="21"/>
          <w:lang w:eastAsia="da-DK" w:bidi="ar-SA"/>
        </w:rPr>
        <w:t xml:space="preserve"> eller flere af følgende symptomer</w:t>
      </w:r>
      <w:r w:rsidR="00980067" w:rsidRPr="00B2723D">
        <w:rPr>
          <w:rFonts w:ascii="Arial" w:eastAsia="Times New Roman" w:hAnsi="Arial" w:cs="Arial"/>
          <w:color w:val="333333"/>
          <w:kern w:val="0"/>
          <w:sz w:val="21"/>
          <w:szCs w:val="21"/>
          <w:lang w:eastAsia="da-DK" w:bidi="ar-SA"/>
        </w:rPr>
        <w:t xml:space="preserve">: 1) </w:t>
      </w:r>
      <w:r w:rsidRPr="00B2723D">
        <w:rPr>
          <w:rFonts w:ascii="Arial" w:eastAsia="Times New Roman" w:hAnsi="Arial" w:cs="Arial"/>
          <w:color w:val="333333"/>
          <w:sz w:val="21"/>
          <w:szCs w:val="21"/>
        </w:rPr>
        <w:t>tiltagende smerter i øjet</w:t>
      </w:r>
      <w:r w:rsidR="00980067" w:rsidRPr="00B2723D">
        <w:rPr>
          <w:rFonts w:ascii="Arial" w:eastAsia="Times New Roman" w:hAnsi="Arial" w:cs="Arial"/>
          <w:color w:val="333333"/>
          <w:sz w:val="21"/>
          <w:szCs w:val="21"/>
        </w:rPr>
        <w:t xml:space="preserve">, 2) </w:t>
      </w:r>
      <w:r w:rsidR="00FC5D35" w:rsidRPr="00B2723D">
        <w:rPr>
          <w:rFonts w:ascii="Arial" w:eastAsia="Times New Roman" w:hAnsi="Arial" w:cs="Arial"/>
          <w:color w:val="333333"/>
          <w:sz w:val="21"/>
          <w:szCs w:val="21"/>
        </w:rPr>
        <w:t>øjet pludselig bliver meget rød</w:t>
      </w:r>
      <w:r w:rsidR="00980067" w:rsidRPr="00B2723D">
        <w:rPr>
          <w:rFonts w:ascii="Arial" w:eastAsia="Times New Roman" w:hAnsi="Arial" w:cs="Arial"/>
          <w:color w:val="333333"/>
          <w:sz w:val="21"/>
          <w:szCs w:val="21"/>
        </w:rPr>
        <w:t xml:space="preserve">, 3) </w:t>
      </w:r>
      <w:r w:rsidRPr="00B2723D">
        <w:rPr>
          <w:rFonts w:ascii="Arial" w:eastAsia="Times New Roman" w:hAnsi="Arial" w:cs="Arial"/>
          <w:color w:val="333333"/>
          <w:sz w:val="21"/>
          <w:szCs w:val="21"/>
        </w:rPr>
        <w:t>dit syn forværres</w:t>
      </w:r>
      <w:r w:rsidR="00980067" w:rsidRPr="00B2723D">
        <w:rPr>
          <w:rFonts w:ascii="Arial" w:eastAsia="Times New Roman" w:hAnsi="Arial" w:cs="Arial"/>
          <w:color w:val="333333"/>
          <w:sz w:val="21"/>
          <w:szCs w:val="21"/>
        </w:rPr>
        <w:t xml:space="preserve">, 4) </w:t>
      </w:r>
      <w:r w:rsidRPr="00B2723D">
        <w:rPr>
          <w:rFonts w:ascii="Arial" w:eastAsia="Times New Roman" w:hAnsi="Arial" w:cs="Arial"/>
          <w:color w:val="333333"/>
          <w:sz w:val="21"/>
          <w:szCs w:val="21"/>
        </w:rPr>
        <w:t>hovedpine</w:t>
      </w:r>
      <w:r w:rsidR="00980067" w:rsidRPr="00B2723D">
        <w:rPr>
          <w:rFonts w:ascii="Arial" w:eastAsia="Times New Roman" w:hAnsi="Arial" w:cs="Arial"/>
          <w:color w:val="333333"/>
          <w:sz w:val="21"/>
          <w:szCs w:val="21"/>
        </w:rPr>
        <w:t xml:space="preserve">, 5) </w:t>
      </w:r>
      <w:r w:rsidRPr="00B2723D">
        <w:rPr>
          <w:rFonts w:ascii="Arial" w:eastAsia="Times New Roman" w:hAnsi="Arial" w:cs="Arial"/>
          <w:color w:val="333333"/>
          <w:sz w:val="21"/>
          <w:szCs w:val="21"/>
        </w:rPr>
        <w:t>kvalme eller opkast</w:t>
      </w:r>
    </w:p>
    <w:p w14:paraId="252C2BF8" w14:textId="6D8B8D9B" w:rsidR="00374D2E" w:rsidRDefault="00B800DF" w:rsidP="00C208C3">
      <w:pPr>
        <w:shd w:val="clear" w:color="auto" w:fill="FFFFFF"/>
        <w:suppressAutoHyphens w:val="0"/>
        <w:autoSpaceDN/>
        <w:textAlignment w:val="auto"/>
        <w:rPr>
          <w:rFonts w:ascii="Arial" w:eastAsia="Times New Roman" w:hAnsi="Arial" w:cs="Arial"/>
          <w:color w:val="333333"/>
          <w:sz w:val="21"/>
          <w:szCs w:val="21"/>
        </w:rPr>
      </w:pPr>
      <w:r w:rsidRPr="00B2723D">
        <w:rPr>
          <w:rFonts w:ascii="Arial" w:eastAsia="Times New Roman" w:hAnsi="Arial" w:cs="Arial"/>
          <w:color w:val="333333"/>
          <w:sz w:val="21"/>
          <w:szCs w:val="21"/>
        </w:rPr>
        <w:t>Hvis det er uden for Grenaa Øjenklini</w:t>
      </w:r>
      <w:r w:rsidR="00980067" w:rsidRPr="00B2723D">
        <w:rPr>
          <w:rFonts w:ascii="Arial" w:eastAsia="Times New Roman" w:hAnsi="Arial" w:cs="Arial"/>
          <w:color w:val="333333"/>
          <w:sz w:val="21"/>
          <w:szCs w:val="21"/>
        </w:rPr>
        <w:t>ks åbningstid, skal du kontakte</w:t>
      </w:r>
      <w:r w:rsidRPr="00B2723D">
        <w:rPr>
          <w:rFonts w:ascii="Arial" w:eastAsia="Times New Roman" w:hAnsi="Arial" w:cs="Arial"/>
          <w:color w:val="333333"/>
          <w:sz w:val="21"/>
          <w:szCs w:val="21"/>
        </w:rPr>
        <w:t xml:space="preserve"> egen læge eller vagtlægen.</w:t>
      </w:r>
    </w:p>
    <w:p w14:paraId="1DC475B0" w14:textId="14E39684" w:rsidR="002D26A6" w:rsidRDefault="002D26A6" w:rsidP="00C208C3">
      <w:pPr>
        <w:shd w:val="clear" w:color="auto" w:fill="FFFFFF"/>
        <w:suppressAutoHyphens w:val="0"/>
        <w:autoSpaceDN/>
        <w:textAlignment w:val="auto"/>
        <w:rPr>
          <w:rFonts w:ascii="Arial" w:eastAsia="Times New Roman" w:hAnsi="Arial" w:cs="Arial"/>
          <w:color w:val="333333"/>
          <w:sz w:val="21"/>
          <w:szCs w:val="21"/>
        </w:rPr>
      </w:pPr>
    </w:p>
    <w:p w14:paraId="7A11F48E" w14:textId="4A24749F" w:rsidR="002D26A6" w:rsidRDefault="002D26A6" w:rsidP="00C208C3">
      <w:pPr>
        <w:shd w:val="clear" w:color="auto" w:fill="FFFFFF"/>
        <w:suppressAutoHyphens w:val="0"/>
        <w:autoSpaceDN/>
        <w:textAlignment w:val="auto"/>
        <w:rPr>
          <w:rFonts w:ascii="Arial" w:eastAsia="Times New Roman" w:hAnsi="Arial" w:cs="Arial"/>
          <w:color w:val="333333"/>
          <w:sz w:val="21"/>
          <w:szCs w:val="21"/>
        </w:rPr>
      </w:pPr>
      <w:r>
        <w:rPr>
          <w:rFonts w:ascii="Arial" w:eastAsia="Times New Roman" w:hAnsi="Arial" w:cs="Arial"/>
          <w:b/>
          <w:bCs/>
          <w:i/>
          <w:iCs/>
          <w:color w:val="333333"/>
          <w:sz w:val="21"/>
          <w:szCs w:val="21"/>
        </w:rPr>
        <w:t>Hvad skal jeg gøre med hensyn til briller?</w:t>
      </w:r>
    </w:p>
    <w:p w14:paraId="739ADF62" w14:textId="5BC5C233" w:rsidR="002D26A6" w:rsidRDefault="00A95DB5" w:rsidP="00C208C3">
      <w:pPr>
        <w:shd w:val="clear" w:color="auto" w:fill="FFFFFF"/>
        <w:suppressAutoHyphens w:val="0"/>
        <w:autoSpaceDN/>
        <w:textAlignment w:val="auto"/>
        <w:rPr>
          <w:rFonts w:ascii="Arial" w:eastAsia="Times New Roman" w:hAnsi="Arial" w:cs="Arial"/>
          <w:color w:val="333333"/>
          <w:sz w:val="21"/>
          <w:szCs w:val="21"/>
        </w:rPr>
      </w:pPr>
      <w:r>
        <w:rPr>
          <w:rFonts w:ascii="Arial" w:eastAsia="Times New Roman" w:hAnsi="Arial" w:cs="Arial"/>
          <w:color w:val="333333"/>
          <w:sz w:val="21"/>
          <w:szCs w:val="21"/>
        </w:rPr>
        <w:t xml:space="preserve">Efter operationen passer dine briller formentligt ikke længere. Det anbefales, at der går 8 uger efter operationen, </w:t>
      </w:r>
      <w:r w:rsidR="0093237A">
        <w:rPr>
          <w:rFonts w:ascii="Arial" w:eastAsia="Times New Roman" w:hAnsi="Arial" w:cs="Arial"/>
          <w:color w:val="333333"/>
          <w:sz w:val="21"/>
          <w:szCs w:val="21"/>
        </w:rPr>
        <w:t>inden</w:t>
      </w:r>
      <w:r>
        <w:rPr>
          <w:rFonts w:ascii="Arial" w:eastAsia="Times New Roman" w:hAnsi="Arial" w:cs="Arial"/>
          <w:color w:val="333333"/>
          <w:sz w:val="21"/>
          <w:szCs w:val="21"/>
        </w:rPr>
        <w:t xml:space="preserve"> du går til optikeren mhp nye briller/glas</w:t>
      </w:r>
      <w:r w:rsidR="0093237A">
        <w:rPr>
          <w:rFonts w:ascii="Arial" w:eastAsia="Times New Roman" w:hAnsi="Arial" w:cs="Arial"/>
          <w:color w:val="333333"/>
          <w:sz w:val="21"/>
          <w:szCs w:val="21"/>
        </w:rPr>
        <w:t>. I de 8 uge kan man som regel med fordel købe et par billige læsebriller til at læse med. I perioden mellem de to operationer kan det være vanskeligt at få øjnene til at arbejde sammen, da et øje er opereret og det andet ikke er.</w:t>
      </w:r>
    </w:p>
    <w:p w14:paraId="4CB8022E" w14:textId="4A388EE1" w:rsidR="00EA7EC3" w:rsidRDefault="00EA7EC3" w:rsidP="00C208C3">
      <w:pPr>
        <w:shd w:val="clear" w:color="auto" w:fill="FFFFFF"/>
        <w:suppressAutoHyphens w:val="0"/>
        <w:autoSpaceDN/>
        <w:textAlignment w:val="auto"/>
        <w:rPr>
          <w:rFonts w:ascii="Arial" w:eastAsia="Times New Roman" w:hAnsi="Arial" w:cs="Arial"/>
          <w:color w:val="333333"/>
          <w:sz w:val="21"/>
          <w:szCs w:val="21"/>
        </w:rPr>
      </w:pPr>
    </w:p>
    <w:p w14:paraId="76CE245A" w14:textId="44D69FF1" w:rsidR="00EA7EC3" w:rsidRDefault="00EA7EC3" w:rsidP="00C208C3">
      <w:pPr>
        <w:shd w:val="clear" w:color="auto" w:fill="FFFFFF"/>
        <w:suppressAutoHyphens w:val="0"/>
        <w:autoSpaceDN/>
        <w:textAlignment w:val="auto"/>
        <w:rPr>
          <w:rFonts w:ascii="Arial" w:eastAsia="Times New Roman" w:hAnsi="Arial" w:cs="Arial"/>
          <w:color w:val="333333"/>
          <w:sz w:val="21"/>
          <w:szCs w:val="21"/>
        </w:rPr>
      </w:pPr>
      <w:r>
        <w:rPr>
          <w:rFonts w:ascii="Arial" w:eastAsia="Times New Roman" w:hAnsi="Arial" w:cs="Arial"/>
          <w:b/>
          <w:bCs/>
          <w:i/>
          <w:iCs/>
          <w:color w:val="333333"/>
          <w:sz w:val="21"/>
          <w:szCs w:val="21"/>
        </w:rPr>
        <w:t>Hvornår må jeg køre bil igen efter operationen?</w:t>
      </w:r>
    </w:p>
    <w:p w14:paraId="78C2C314" w14:textId="1322CEAB" w:rsidR="00EA7EC3" w:rsidRPr="00EA7EC3" w:rsidRDefault="00F63DD1" w:rsidP="00C208C3">
      <w:pPr>
        <w:shd w:val="clear" w:color="auto" w:fill="FFFFFF"/>
        <w:suppressAutoHyphens w:val="0"/>
        <w:autoSpaceDN/>
        <w:textAlignment w:val="auto"/>
        <w:rPr>
          <w:rFonts w:ascii="Arial" w:eastAsia="Times New Roman" w:hAnsi="Arial" w:cs="Arial"/>
          <w:color w:val="333333"/>
          <w:sz w:val="21"/>
          <w:szCs w:val="21"/>
        </w:rPr>
      </w:pPr>
      <w:r>
        <w:rPr>
          <w:rFonts w:ascii="Arial" w:eastAsia="Times New Roman" w:hAnsi="Arial" w:cs="Arial"/>
          <w:color w:val="333333"/>
          <w:sz w:val="21"/>
          <w:szCs w:val="21"/>
        </w:rPr>
        <w:t xml:space="preserve">Synet skal være godt </w:t>
      </w:r>
      <w:r>
        <w:rPr>
          <w:rFonts w:ascii="Arial" w:eastAsia="Times New Roman" w:hAnsi="Arial" w:cs="Arial"/>
          <w:color w:val="333333"/>
          <w:sz w:val="21"/>
          <w:szCs w:val="21"/>
        </w:rPr>
        <w:t>og de to øjne skal kunne samarbejde</w:t>
      </w:r>
      <w:r>
        <w:rPr>
          <w:rFonts w:ascii="Arial" w:eastAsia="Times New Roman" w:hAnsi="Arial" w:cs="Arial"/>
          <w:color w:val="333333"/>
          <w:sz w:val="21"/>
          <w:szCs w:val="21"/>
        </w:rPr>
        <w:t>, før du må køre bil</w:t>
      </w:r>
      <w:r w:rsidR="00616E35">
        <w:rPr>
          <w:rFonts w:ascii="Arial" w:eastAsia="Times New Roman" w:hAnsi="Arial" w:cs="Arial"/>
          <w:color w:val="333333"/>
          <w:sz w:val="21"/>
          <w:szCs w:val="21"/>
        </w:rPr>
        <w:t xml:space="preserve"> igen.</w:t>
      </w:r>
      <w:r>
        <w:rPr>
          <w:rFonts w:ascii="Arial" w:eastAsia="Times New Roman" w:hAnsi="Arial" w:cs="Arial"/>
          <w:color w:val="333333"/>
          <w:sz w:val="21"/>
          <w:szCs w:val="21"/>
        </w:rPr>
        <w:t xml:space="preserve"> Det er meget forskelligt, hvor lang tid der går</w:t>
      </w:r>
      <w:r w:rsidR="00616E35">
        <w:rPr>
          <w:rFonts w:ascii="Arial" w:eastAsia="Times New Roman" w:hAnsi="Arial" w:cs="Arial"/>
          <w:color w:val="333333"/>
          <w:sz w:val="21"/>
          <w:szCs w:val="21"/>
        </w:rPr>
        <w:t>,</w:t>
      </w:r>
      <w:r>
        <w:rPr>
          <w:rFonts w:ascii="Arial" w:eastAsia="Times New Roman" w:hAnsi="Arial" w:cs="Arial"/>
          <w:color w:val="333333"/>
          <w:sz w:val="21"/>
          <w:szCs w:val="21"/>
        </w:rPr>
        <w:t xml:space="preserve"> før den enkelte patient kan køre igen. Er du i tvivl, så vent til du har været til kontrol</w:t>
      </w:r>
      <w:r w:rsidR="00616E35">
        <w:rPr>
          <w:rFonts w:ascii="Arial" w:eastAsia="Times New Roman" w:hAnsi="Arial" w:cs="Arial"/>
          <w:color w:val="333333"/>
          <w:sz w:val="21"/>
          <w:szCs w:val="21"/>
        </w:rPr>
        <w:t>.</w:t>
      </w:r>
    </w:p>
    <w:sectPr w:rsidR="00EA7EC3" w:rsidRPr="00EA7EC3" w:rsidSect="00C208C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8BAC" w14:textId="77777777" w:rsidR="000002C7" w:rsidRDefault="000002C7">
      <w:pPr>
        <w:rPr>
          <w:rFonts w:hint="eastAsia"/>
        </w:rPr>
      </w:pPr>
      <w:r>
        <w:separator/>
      </w:r>
    </w:p>
  </w:endnote>
  <w:endnote w:type="continuationSeparator" w:id="0">
    <w:p w14:paraId="122961DB" w14:textId="77777777" w:rsidR="000002C7" w:rsidRDefault="000002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0A27" w14:textId="77777777" w:rsidR="0044212A" w:rsidRDefault="0044212A" w:rsidP="006320DC">
    <w:pPr>
      <w:pStyle w:val="Sidefod"/>
      <w:framePr w:wrap="none" w:vAnchor="text" w:hAnchor="margin" w:xAlign="right" w:y="1"/>
      <w:rPr>
        <w:rStyle w:val="Sidetal"/>
        <w:rFonts w:hint="eastAsia"/>
      </w:rPr>
    </w:pPr>
    <w:r>
      <w:rPr>
        <w:rStyle w:val="Sidetal"/>
        <w:rFonts w:hint="eastAsia"/>
      </w:rPr>
      <w:fldChar w:fldCharType="begin"/>
    </w:r>
    <w:r>
      <w:rPr>
        <w:rStyle w:val="Sidetal"/>
        <w:rFonts w:hint="eastAsia"/>
      </w:rPr>
      <w:instrText xml:space="preserve">PAGE  </w:instrText>
    </w:r>
    <w:r>
      <w:rPr>
        <w:rStyle w:val="Sidetal"/>
        <w:rFonts w:hint="eastAsia"/>
      </w:rPr>
      <w:fldChar w:fldCharType="end"/>
    </w:r>
  </w:p>
  <w:p w14:paraId="17A9941E" w14:textId="77777777" w:rsidR="0044212A" w:rsidRDefault="0044212A" w:rsidP="0044212A">
    <w:pPr>
      <w:pStyle w:val="Sidefod"/>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C101" w14:textId="77777777" w:rsidR="0044212A" w:rsidRDefault="0044212A" w:rsidP="006320DC">
    <w:pPr>
      <w:pStyle w:val="Sidefod"/>
      <w:framePr w:wrap="none" w:vAnchor="text" w:hAnchor="margin" w:xAlign="right" w:y="1"/>
      <w:rPr>
        <w:rStyle w:val="Sidetal"/>
        <w:rFonts w:hint="eastAsia"/>
      </w:rPr>
    </w:pPr>
    <w:r>
      <w:rPr>
        <w:rStyle w:val="Sidetal"/>
        <w:rFonts w:hint="eastAsia"/>
      </w:rPr>
      <w:fldChar w:fldCharType="begin"/>
    </w:r>
    <w:r>
      <w:rPr>
        <w:rStyle w:val="Sidetal"/>
        <w:rFonts w:hint="eastAsia"/>
      </w:rPr>
      <w:instrText xml:space="preserve">PAGE  </w:instrText>
    </w:r>
    <w:r>
      <w:rPr>
        <w:rStyle w:val="Sidetal"/>
        <w:rFonts w:hint="eastAsia"/>
      </w:rPr>
      <w:fldChar w:fldCharType="separate"/>
    </w:r>
    <w:r w:rsidR="00535F2F">
      <w:rPr>
        <w:rStyle w:val="Sidetal"/>
        <w:rFonts w:hint="eastAsia"/>
        <w:noProof/>
      </w:rPr>
      <w:t>1</w:t>
    </w:r>
    <w:r>
      <w:rPr>
        <w:rStyle w:val="Sidetal"/>
        <w:rFonts w:hint="eastAsia"/>
      </w:rPr>
      <w:fldChar w:fldCharType="end"/>
    </w:r>
  </w:p>
  <w:p w14:paraId="64B31162" w14:textId="3FE3E4CC" w:rsidR="0044212A" w:rsidRPr="006E002F" w:rsidRDefault="00866FA2" w:rsidP="0044212A">
    <w:pPr>
      <w:pStyle w:val="Sidefod"/>
      <w:ind w:right="360"/>
      <w:rPr>
        <w:rFonts w:ascii="Arial" w:hAnsi="Arial" w:cs="Arial"/>
        <w:color w:val="4472C4" w:themeColor="accent1"/>
        <w:sz w:val="21"/>
      </w:rPr>
    </w:pPr>
    <w:r w:rsidRPr="006E002F">
      <w:rPr>
        <w:rFonts w:ascii="Arial" w:hAnsi="Arial" w:cs="Arial"/>
        <w:color w:val="4472C4" w:themeColor="accent1"/>
        <w:sz w:val="21"/>
      </w:rPr>
      <w:t>Speciallæge, ph.d Mikkel Funding</w:t>
    </w:r>
    <w:r w:rsidR="0025690B">
      <w:rPr>
        <w:rFonts w:ascii="Arial" w:hAnsi="Arial" w:cs="Arial"/>
        <w:color w:val="4472C4" w:themeColor="accent1"/>
        <w:sz w:val="21"/>
      </w:rPr>
      <w:t xml:space="preserve">                                                                                                    Version </w:t>
    </w:r>
    <w:r w:rsidR="00456E58">
      <w:rPr>
        <w:rFonts w:ascii="Arial" w:hAnsi="Arial" w:cs="Arial"/>
        <w:color w:val="4472C4" w:themeColor="accent1"/>
        <w:sz w:val="21"/>
      </w:rPr>
      <w:t>3</w:t>
    </w:r>
    <w:r w:rsidR="0025690B">
      <w:rPr>
        <w:rFonts w:ascii="Arial" w:hAnsi="Arial" w:cs="Arial"/>
        <w:color w:val="4472C4" w:themeColor="accent1"/>
        <w:sz w:val="21"/>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1071" w14:textId="77777777" w:rsidR="00456E58" w:rsidRDefault="00456E58">
    <w:pPr>
      <w:pStyle w:val="Sidefo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15B6" w14:textId="77777777" w:rsidR="000002C7" w:rsidRDefault="000002C7">
      <w:pPr>
        <w:rPr>
          <w:rFonts w:hint="eastAsia"/>
        </w:rPr>
      </w:pPr>
      <w:r>
        <w:rPr>
          <w:color w:val="000000"/>
        </w:rPr>
        <w:separator/>
      </w:r>
    </w:p>
  </w:footnote>
  <w:footnote w:type="continuationSeparator" w:id="0">
    <w:p w14:paraId="2069EFB8" w14:textId="77777777" w:rsidR="000002C7" w:rsidRDefault="000002C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B08D" w14:textId="77777777" w:rsidR="00456E58" w:rsidRDefault="00456E58">
    <w:pPr>
      <w:pStyle w:val="Sidehoved"/>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C922" w14:textId="25F41D77" w:rsidR="00866FA2" w:rsidRPr="006E002F" w:rsidRDefault="00866FA2">
    <w:pPr>
      <w:pStyle w:val="Sidehoved"/>
      <w:rPr>
        <w:rFonts w:ascii="Arial" w:hAnsi="Arial" w:cs="Arial"/>
        <w:color w:val="4472C4" w:themeColor="accent1"/>
        <w:sz w:val="21"/>
        <w:u w:val="single"/>
      </w:rPr>
    </w:pPr>
    <w:r w:rsidRPr="006E002F">
      <w:rPr>
        <w:rFonts w:ascii="Arial" w:hAnsi="Arial" w:cs="Arial"/>
        <w:color w:val="4472C4" w:themeColor="accent1"/>
        <w:sz w:val="21"/>
        <w:u w:val="single"/>
      </w:rPr>
      <w:t>Grenaa Øjenklinik, Nørregade 12, 1 th, 8500 Grenaa</w:t>
    </w:r>
    <w:r w:rsidR="00005D98">
      <w:rPr>
        <w:rFonts w:ascii="Arial" w:hAnsi="Arial" w:cs="Arial"/>
        <w:color w:val="4472C4" w:themeColor="accent1"/>
        <w:sz w:val="21"/>
        <w:u w:val="single"/>
      </w:rPr>
      <w:t>, Tlf 86 32 62 11</w:t>
    </w:r>
    <w:r w:rsidRPr="006E002F">
      <w:rPr>
        <w:rFonts w:ascii="Arial" w:hAnsi="Arial" w:cs="Arial"/>
        <w:color w:val="4472C4" w:themeColor="accent1"/>
        <w:sz w:val="21"/>
        <w:u w:val="single"/>
      </w:rPr>
      <w:t xml:space="preserve">                              </w:t>
    </w:r>
    <w:r w:rsidR="00980067" w:rsidRPr="006E002F">
      <w:rPr>
        <w:rFonts w:ascii="Arial" w:hAnsi="Arial" w:cs="Arial"/>
        <w:color w:val="4472C4" w:themeColor="accent1"/>
        <w:sz w:val="21"/>
        <w:u w:val="single"/>
      </w:rPr>
      <w:t xml:space="preserve"> </w:t>
    </w:r>
    <w:r w:rsidR="00D025A8">
      <w:rPr>
        <w:rFonts w:ascii="Arial" w:hAnsi="Arial" w:cs="Arial"/>
        <w:color w:val="4472C4" w:themeColor="accent1"/>
        <w:sz w:val="21"/>
        <w:u w:val="single"/>
      </w:rPr>
      <w:t xml:space="preserve"> </w:t>
    </w:r>
    <w:r w:rsidR="00980067" w:rsidRPr="006E002F">
      <w:rPr>
        <w:rFonts w:ascii="Arial" w:hAnsi="Arial" w:cs="Arial"/>
        <w:color w:val="4472C4" w:themeColor="accent1"/>
        <w:sz w:val="21"/>
        <w:u w:val="single"/>
      </w:rPr>
      <w:t xml:space="preserve">   </w:t>
    </w:r>
    <w:r w:rsidRPr="00D025A8">
      <w:rPr>
        <w:rFonts w:ascii="Arial" w:hAnsi="Arial" w:cs="Arial"/>
        <w:color w:val="4472C4" w:themeColor="accent1"/>
        <w:sz w:val="28"/>
        <w:szCs w:val="28"/>
        <w:u w:val="single"/>
      </w:rPr>
      <w:t>www.grenaaoje.dk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EC78" w14:textId="77777777" w:rsidR="00456E58" w:rsidRDefault="00456E58">
    <w:pPr>
      <w:pStyle w:val="Sidehove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E3F"/>
    <w:multiLevelType w:val="hybridMultilevel"/>
    <w:tmpl w:val="F794A35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EBA0ADF"/>
    <w:multiLevelType w:val="multilevel"/>
    <w:tmpl w:val="880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65DD4"/>
    <w:multiLevelType w:val="hybridMultilevel"/>
    <w:tmpl w:val="5278353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592D5D"/>
    <w:multiLevelType w:val="hybridMultilevel"/>
    <w:tmpl w:val="14E602D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61A2546"/>
    <w:multiLevelType w:val="multilevel"/>
    <w:tmpl w:val="737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44744"/>
    <w:multiLevelType w:val="hybridMultilevel"/>
    <w:tmpl w:val="A20C320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66D6C1B"/>
    <w:multiLevelType w:val="hybridMultilevel"/>
    <w:tmpl w:val="371A72E0"/>
    <w:lvl w:ilvl="0" w:tplc="04060011">
      <w:start w:val="1"/>
      <w:numFmt w:val="decimal"/>
      <w:lvlText w:val="%1)"/>
      <w:lvlJc w:val="left"/>
      <w:pPr>
        <w:ind w:left="4680" w:hanging="360"/>
      </w:pPr>
    </w:lvl>
    <w:lvl w:ilvl="1" w:tplc="04060019" w:tentative="1">
      <w:start w:val="1"/>
      <w:numFmt w:val="lowerLetter"/>
      <w:lvlText w:val="%2."/>
      <w:lvlJc w:val="left"/>
      <w:pPr>
        <w:ind w:left="5400" w:hanging="360"/>
      </w:pPr>
    </w:lvl>
    <w:lvl w:ilvl="2" w:tplc="0406001B" w:tentative="1">
      <w:start w:val="1"/>
      <w:numFmt w:val="lowerRoman"/>
      <w:lvlText w:val="%3."/>
      <w:lvlJc w:val="right"/>
      <w:pPr>
        <w:ind w:left="6120" w:hanging="180"/>
      </w:pPr>
    </w:lvl>
    <w:lvl w:ilvl="3" w:tplc="0406000F" w:tentative="1">
      <w:start w:val="1"/>
      <w:numFmt w:val="decimal"/>
      <w:lvlText w:val="%4."/>
      <w:lvlJc w:val="left"/>
      <w:pPr>
        <w:ind w:left="6840" w:hanging="360"/>
      </w:pPr>
    </w:lvl>
    <w:lvl w:ilvl="4" w:tplc="04060019" w:tentative="1">
      <w:start w:val="1"/>
      <w:numFmt w:val="lowerLetter"/>
      <w:lvlText w:val="%5."/>
      <w:lvlJc w:val="left"/>
      <w:pPr>
        <w:ind w:left="7560" w:hanging="360"/>
      </w:pPr>
    </w:lvl>
    <w:lvl w:ilvl="5" w:tplc="0406001B" w:tentative="1">
      <w:start w:val="1"/>
      <w:numFmt w:val="lowerRoman"/>
      <w:lvlText w:val="%6."/>
      <w:lvlJc w:val="right"/>
      <w:pPr>
        <w:ind w:left="8280" w:hanging="180"/>
      </w:pPr>
    </w:lvl>
    <w:lvl w:ilvl="6" w:tplc="0406000F" w:tentative="1">
      <w:start w:val="1"/>
      <w:numFmt w:val="decimal"/>
      <w:lvlText w:val="%7."/>
      <w:lvlJc w:val="left"/>
      <w:pPr>
        <w:ind w:left="9000" w:hanging="360"/>
      </w:pPr>
    </w:lvl>
    <w:lvl w:ilvl="7" w:tplc="04060019" w:tentative="1">
      <w:start w:val="1"/>
      <w:numFmt w:val="lowerLetter"/>
      <w:lvlText w:val="%8."/>
      <w:lvlJc w:val="left"/>
      <w:pPr>
        <w:ind w:left="9720" w:hanging="360"/>
      </w:pPr>
    </w:lvl>
    <w:lvl w:ilvl="8" w:tplc="0406001B" w:tentative="1">
      <w:start w:val="1"/>
      <w:numFmt w:val="lowerRoman"/>
      <w:lvlText w:val="%9."/>
      <w:lvlJc w:val="right"/>
      <w:pPr>
        <w:ind w:left="10440" w:hanging="180"/>
      </w:pPr>
    </w:lvl>
  </w:abstractNum>
  <w:abstractNum w:abstractNumId="7" w15:restartNumberingAfterBreak="0">
    <w:nsid w:val="60AB4C14"/>
    <w:multiLevelType w:val="multilevel"/>
    <w:tmpl w:val="E35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51626"/>
    <w:multiLevelType w:val="hybridMultilevel"/>
    <w:tmpl w:val="D38665D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5EB0729"/>
    <w:multiLevelType w:val="multilevel"/>
    <w:tmpl w:val="DB0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8192A"/>
    <w:multiLevelType w:val="hybridMultilevel"/>
    <w:tmpl w:val="DBEEDE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A5D0601"/>
    <w:multiLevelType w:val="multilevel"/>
    <w:tmpl w:val="E7C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E0B6C"/>
    <w:multiLevelType w:val="hybridMultilevel"/>
    <w:tmpl w:val="A9AEF1EA"/>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DA75362"/>
    <w:multiLevelType w:val="hybridMultilevel"/>
    <w:tmpl w:val="46E05E6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9205685">
    <w:abstractNumId w:val="10"/>
  </w:num>
  <w:num w:numId="2" w16cid:durableId="1512991363">
    <w:abstractNumId w:val="6"/>
  </w:num>
  <w:num w:numId="3" w16cid:durableId="517085346">
    <w:abstractNumId w:val="1"/>
  </w:num>
  <w:num w:numId="4" w16cid:durableId="110130388">
    <w:abstractNumId w:val="9"/>
  </w:num>
  <w:num w:numId="5" w16cid:durableId="1523007403">
    <w:abstractNumId w:val="13"/>
  </w:num>
  <w:num w:numId="6" w16cid:durableId="1536891982">
    <w:abstractNumId w:val="8"/>
  </w:num>
  <w:num w:numId="7" w16cid:durableId="2073308203">
    <w:abstractNumId w:val="4"/>
  </w:num>
  <w:num w:numId="8" w16cid:durableId="1397359882">
    <w:abstractNumId w:val="2"/>
  </w:num>
  <w:num w:numId="9" w16cid:durableId="1162503947">
    <w:abstractNumId w:val="11"/>
  </w:num>
  <w:num w:numId="10" w16cid:durableId="1800489338">
    <w:abstractNumId w:val="7"/>
  </w:num>
  <w:num w:numId="11" w16cid:durableId="485127755">
    <w:abstractNumId w:val="12"/>
  </w:num>
  <w:num w:numId="12" w16cid:durableId="1280407831">
    <w:abstractNumId w:val="3"/>
  </w:num>
  <w:num w:numId="13" w16cid:durableId="711343942">
    <w:abstractNumId w:val="0"/>
  </w:num>
  <w:num w:numId="14" w16cid:durableId="2023238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95"/>
    <w:rsid w:val="000002C7"/>
    <w:rsid w:val="00005D98"/>
    <w:rsid w:val="0001196D"/>
    <w:rsid w:val="000557B6"/>
    <w:rsid w:val="00055C9D"/>
    <w:rsid w:val="000A3A62"/>
    <w:rsid w:val="001454C1"/>
    <w:rsid w:val="001776A8"/>
    <w:rsid w:val="00202EDD"/>
    <w:rsid w:val="0025690B"/>
    <w:rsid w:val="002D26A6"/>
    <w:rsid w:val="002D7B2F"/>
    <w:rsid w:val="002F2914"/>
    <w:rsid w:val="002F77C5"/>
    <w:rsid w:val="00356592"/>
    <w:rsid w:val="00374D2E"/>
    <w:rsid w:val="003850A5"/>
    <w:rsid w:val="004007DE"/>
    <w:rsid w:val="0044212A"/>
    <w:rsid w:val="00456E58"/>
    <w:rsid w:val="0047579D"/>
    <w:rsid w:val="00496F38"/>
    <w:rsid w:val="004B3A18"/>
    <w:rsid w:val="0050354E"/>
    <w:rsid w:val="00535F2F"/>
    <w:rsid w:val="00557442"/>
    <w:rsid w:val="005B12EF"/>
    <w:rsid w:val="005F154D"/>
    <w:rsid w:val="00607A6C"/>
    <w:rsid w:val="00616E35"/>
    <w:rsid w:val="006672BD"/>
    <w:rsid w:val="0069726E"/>
    <w:rsid w:val="006A2152"/>
    <w:rsid w:val="006B28CA"/>
    <w:rsid w:val="006B786A"/>
    <w:rsid w:val="006E002F"/>
    <w:rsid w:val="007359DE"/>
    <w:rsid w:val="00767D96"/>
    <w:rsid w:val="00785B0F"/>
    <w:rsid w:val="007B53A1"/>
    <w:rsid w:val="007D32D6"/>
    <w:rsid w:val="00811591"/>
    <w:rsid w:val="0082355A"/>
    <w:rsid w:val="00866195"/>
    <w:rsid w:val="00866FA2"/>
    <w:rsid w:val="008E5AA2"/>
    <w:rsid w:val="00920F8A"/>
    <w:rsid w:val="0092263C"/>
    <w:rsid w:val="0093237A"/>
    <w:rsid w:val="00980067"/>
    <w:rsid w:val="009935D0"/>
    <w:rsid w:val="009E4352"/>
    <w:rsid w:val="00A84BE5"/>
    <w:rsid w:val="00A9201D"/>
    <w:rsid w:val="00A95DB5"/>
    <w:rsid w:val="00A96017"/>
    <w:rsid w:val="00AA3576"/>
    <w:rsid w:val="00B2723D"/>
    <w:rsid w:val="00B40A75"/>
    <w:rsid w:val="00B800DF"/>
    <w:rsid w:val="00BB0B03"/>
    <w:rsid w:val="00BB3095"/>
    <w:rsid w:val="00BB51F6"/>
    <w:rsid w:val="00BF4A3E"/>
    <w:rsid w:val="00C03B4E"/>
    <w:rsid w:val="00C208C3"/>
    <w:rsid w:val="00C57417"/>
    <w:rsid w:val="00D025A8"/>
    <w:rsid w:val="00D26B9E"/>
    <w:rsid w:val="00D30EA5"/>
    <w:rsid w:val="00D52CF9"/>
    <w:rsid w:val="00D64E82"/>
    <w:rsid w:val="00E312BA"/>
    <w:rsid w:val="00E4398B"/>
    <w:rsid w:val="00E71FEB"/>
    <w:rsid w:val="00EA7EC3"/>
    <w:rsid w:val="00EC678F"/>
    <w:rsid w:val="00F343E3"/>
    <w:rsid w:val="00F510D5"/>
    <w:rsid w:val="00F63DD1"/>
    <w:rsid w:val="00F82B9A"/>
    <w:rsid w:val="00FC5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DD17"/>
  <w15:docId w15:val="{FE43D857-CBFB-4922-80B9-5E54CD7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da-DK"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B800DF"/>
    <w:pPr>
      <w:keepNext/>
      <w:keepLines/>
      <w:spacing w:before="40"/>
      <w:outlineLvl w:val="1"/>
    </w:pPr>
    <w:rPr>
      <w:rFonts w:asciiTheme="majorHAnsi" w:eastAsiaTheme="majorEastAsia" w:hAnsiTheme="majorHAnsi"/>
      <w:color w:val="2F5496" w:themeColor="accent1" w:themeShade="BF"/>
      <w:sz w:val="26"/>
      <w:szCs w:val="23"/>
    </w:rPr>
  </w:style>
  <w:style w:type="paragraph" w:styleId="Overskrift3">
    <w:name w:val="heading 3"/>
    <w:basedOn w:val="Normal"/>
    <w:link w:val="Overskrift3Tegn"/>
    <w:uiPriority w:val="9"/>
    <w:qFormat/>
    <w:rsid w:val="000A3A62"/>
    <w:pPr>
      <w:suppressAutoHyphens w:val="0"/>
      <w:autoSpaceDN/>
      <w:spacing w:before="100" w:beforeAutospacing="1" w:after="100" w:afterAutospacing="1"/>
      <w:textAlignment w:val="auto"/>
      <w:outlineLvl w:val="2"/>
    </w:pPr>
    <w:rPr>
      <w:rFonts w:ascii="Times New Roman" w:hAnsi="Times New Roman" w:cs="Times New Roman"/>
      <w:b/>
      <w:bCs/>
      <w:kern w:val="0"/>
      <w:sz w:val="27"/>
      <w:szCs w:val="27"/>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afsnit">
    <w:name w:val="List Paragraph"/>
    <w:basedOn w:val="Normal"/>
    <w:uiPriority w:val="34"/>
    <w:qFormat/>
    <w:rsid w:val="0069726E"/>
    <w:pPr>
      <w:ind w:left="720"/>
      <w:contextualSpacing/>
    </w:pPr>
    <w:rPr>
      <w:szCs w:val="21"/>
    </w:rPr>
  </w:style>
  <w:style w:type="paragraph" w:styleId="NormalWeb">
    <w:name w:val="Normal (Web)"/>
    <w:basedOn w:val="Normal"/>
    <w:uiPriority w:val="99"/>
    <w:unhideWhenUsed/>
    <w:rsid w:val="001776A8"/>
    <w:pPr>
      <w:suppressAutoHyphens w:val="0"/>
      <w:autoSpaceDN/>
      <w:spacing w:before="100" w:beforeAutospacing="1" w:after="100" w:afterAutospacing="1"/>
      <w:textAlignment w:val="auto"/>
    </w:pPr>
    <w:rPr>
      <w:rFonts w:ascii="Times New Roman" w:hAnsi="Times New Roman" w:cs="Times New Roman"/>
      <w:kern w:val="0"/>
      <w:lang w:eastAsia="da-DK" w:bidi="ar-SA"/>
    </w:rPr>
  </w:style>
  <w:style w:type="character" w:customStyle="1" w:styleId="Overskrift3Tegn">
    <w:name w:val="Overskrift 3 Tegn"/>
    <w:basedOn w:val="Standardskrifttypeiafsnit"/>
    <w:link w:val="Overskrift3"/>
    <w:uiPriority w:val="9"/>
    <w:rsid w:val="000A3A62"/>
    <w:rPr>
      <w:rFonts w:ascii="Times New Roman" w:hAnsi="Times New Roman" w:cs="Times New Roman"/>
      <w:b/>
      <w:bCs/>
      <w:kern w:val="0"/>
      <w:sz w:val="27"/>
      <w:szCs w:val="27"/>
      <w:lang w:eastAsia="da-DK" w:bidi="ar-SA"/>
    </w:rPr>
  </w:style>
  <w:style w:type="character" w:styleId="Strk">
    <w:name w:val="Strong"/>
    <w:basedOn w:val="Standardskrifttypeiafsnit"/>
    <w:uiPriority w:val="22"/>
    <w:qFormat/>
    <w:rsid w:val="000A3A62"/>
    <w:rPr>
      <w:b/>
      <w:bCs/>
    </w:rPr>
  </w:style>
  <w:style w:type="character" w:customStyle="1" w:styleId="Overskrift2Tegn">
    <w:name w:val="Overskrift 2 Tegn"/>
    <w:basedOn w:val="Standardskrifttypeiafsnit"/>
    <w:link w:val="Overskrift2"/>
    <w:uiPriority w:val="9"/>
    <w:semiHidden/>
    <w:rsid w:val="00B800DF"/>
    <w:rPr>
      <w:rFonts w:asciiTheme="majorHAnsi" w:eastAsiaTheme="majorEastAsia" w:hAnsiTheme="majorHAnsi"/>
      <w:color w:val="2F5496" w:themeColor="accent1" w:themeShade="BF"/>
      <w:sz w:val="26"/>
      <w:szCs w:val="23"/>
    </w:rPr>
  </w:style>
  <w:style w:type="paragraph" w:styleId="Sidefod">
    <w:name w:val="footer"/>
    <w:basedOn w:val="Normal"/>
    <w:link w:val="SidefodTegn"/>
    <w:uiPriority w:val="99"/>
    <w:unhideWhenUsed/>
    <w:rsid w:val="0044212A"/>
    <w:pPr>
      <w:tabs>
        <w:tab w:val="center" w:pos="4819"/>
        <w:tab w:val="right" w:pos="9638"/>
      </w:tabs>
    </w:pPr>
    <w:rPr>
      <w:szCs w:val="21"/>
    </w:rPr>
  </w:style>
  <w:style w:type="character" w:customStyle="1" w:styleId="SidefodTegn">
    <w:name w:val="Sidefod Tegn"/>
    <w:basedOn w:val="Standardskrifttypeiafsnit"/>
    <w:link w:val="Sidefod"/>
    <w:uiPriority w:val="99"/>
    <w:rsid w:val="0044212A"/>
    <w:rPr>
      <w:szCs w:val="21"/>
    </w:rPr>
  </w:style>
  <w:style w:type="character" w:styleId="Sidetal">
    <w:name w:val="page number"/>
    <w:basedOn w:val="Standardskrifttypeiafsnit"/>
    <w:uiPriority w:val="99"/>
    <w:semiHidden/>
    <w:unhideWhenUsed/>
    <w:rsid w:val="0044212A"/>
  </w:style>
  <w:style w:type="paragraph" w:styleId="Sidehoved">
    <w:name w:val="header"/>
    <w:basedOn w:val="Normal"/>
    <w:link w:val="SidehovedTegn"/>
    <w:uiPriority w:val="99"/>
    <w:unhideWhenUsed/>
    <w:rsid w:val="00866FA2"/>
    <w:pPr>
      <w:tabs>
        <w:tab w:val="center" w:pos="4819"/>
        <w:tab w:val="right" w:pos="9638"/>
      </w:tabs>
    </w:pPr>
    <w:rPr>
      <w:szCs w:val="21"/>
    </w:rPr>
  </w:style>
  <w:style w:type="character" w:customStyle="1" w:styleId="SidehovedTegn">
    <w:name w:val="Sidehoved Tegn"/>
    <w:basedOn w:val="Standardskrifttypeiafsnit"/>
    <w:link w:val="Sidehoved"/>
    <w:uiPriority w:val="99"/>
    <w:rsid w:val="00866FA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265">
      <w:bodyDiv w:val="1"/>
      <w:marLeft w:val="0"/>
      <w:marRight w:val="0"/>
      <w:marTop w:val="0"/>
      <w:marBottom w:val="0"/>
      <w:divBdr>
        <w:top w:val="none" w:sz="0" w:space="0" w:color="auto"/>
        <w:left w:val="none" w:sz="0" w:space="0" w:color="auto"/>
        <w:bottom w:val="none" w:sz="0" w:space="0" w:color="auto"/>
        <w:right w:val="none" w:sz="0" w:space="0" w:color="auto"/>
      </w:divBdr>
    </w:div>
    <w:div w:id="3215173">
      <w:bodyDiv w:val="1"/>
      <w:marLeft w:val="0"/>
      <w:marRight w:val="0"/>
      <w:marTop w:val="0"/>
      <w:marBottom w:val="0"/>
      <w:divBdr>
        <w:top w:val="none" w:sz="0" w:space="0" w:color="auto"/>
        <w:left w:val="none" w:sz="0" w:space="0" w:color="auto"/>
        <w:bottom w:val="none" w:sz="0" w:space="0" w:color="auto"/>
        <w:right w:val="none" w:sz="0" w:space="0" w:color="auto"/>
      </w:divBdr>
    </w:div>
    <w:div w:id="208078687">
      <w:bodyDiv w:val="1"/>
      <w:marLeft w:val="0"/>
      <w:marRight w:val="0"/>
      <w:marTop w:val="0"/>
      <w:marBottom w:val="0"/>
      <w:divBdr>
        <w:top w:val="none" w:sz="0" w:space="0" w:color="auto"/>
        <w:left w:val="none" w:sz="0" w:space="0" w:color="auto"/>
        <w:bottom w:val="none" w:sz="0" w:space="0" w:color="auto"/>
        <w:right w:val="none" w:sz="0" w:space="0" w:color="auto"/>
      </w:divBdr>
    </w:div>
    <w:div w:id="627706125">
      <w:bodyDiv w:val="1"/>
      <w:marLeft w:val="0"/>
      <w:marRight w:val="0"/>
      <w:marTop w:val="0"/>
      <w:marBottom w:val="0"/>
      <w:divBdr>
        <w:top w:val="none" w:sz="0" w:space="0" w:color="auto"/>
        <w:left w:val="none" w:sz="0" w:space="0" w:color="auto"/>
        <w:bottom w:val="none" w:sz="0" w:space="0" w:color="auto"/>
        <w:right w:val="none" w:sz="0" w:space="0" w:color="auto"/>
      </w:divBdr>
    </w:div>
    <w:div w:id="746417019">
      <w:bodyDiv w:val="1"/>
      <w:marLeft w:val="0"/>
      <w:marRight w:val="0"/>
      <w:marTop w:val="0"/>
      <w:marBottom w:val="0"/>
      <w:divBdr>
        <w:top w:val="none" w:sz="0" w:space="0" w:color="auto"/>
        <w:left w:val="none" w:sz="0" w:space="0" w:color="auto"/>
        <w:bottom w:val="none" w:sz="0" w:space="0" w:color="auto"/>
        <w:right w:val="none" w:sz="0" w:space="0" w:color="auto"/>
      </w:divBdr>
      <w:divsChild>
        <w:div w:id="328799279">
          <w:marLeft w:val="0"/>
          <w:marRight w:val="0"/>
          <w:marTop w:val="0"/>
          <w:marBottom w:val="0"/>
          <w:divBdr>
            <w:top w:val="none" w:sz="0" w:space="0" w:color="auto"/>
            <w:left w:val="none" w:sz="0" w:space="0" w:color="auto"/>
            <w:bottom w:val="none" w:sz="0" w:space="0" w:color="auto"/>
            <w:right w:val="none" w:sz="0" w:space="0" w:color="auto"/>
          </w:divBdr>
        </w:div>
        <w:div w:id="1651057250">
          <w:marLeft w:val="0"/>
          <w:marRight w:val="0"/>
          <w:marTop w:val="0"/>
          <w:marBottom w:val="0"/>
          <w:divBdr>
            <w:top w:val="none" w:sz="0" w:space="0" w:color="auto"/>
            <w:left w:val="none" w:sz="0" w:space="0" w:color="auto"/>
            <w:bottom w:val="none" w:sz="0" w:space="0" w:color="auto"/>
            <w:right w:val="none" w:sz="0" w:space="0" w:color="auto"/>
          </w:divBdr>
          <w:divsChild>
            <w:div w:id="21166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716">
      <w:bodyDiv w:val="1"/>
      <w:marLeft w:val="0"/>
      <w:marRight w:val="0"/>
      <w:marTop w:val="0"/>
      <w:marBottom w:val="0"/>
      <w:divBdr>
        <w:top w:val="none" w:sz="0" w:space="0" w:color="auto"/>
        <w:left w:val="none" w:sz="0" w:space="0" w:color="auto"/>
        <w:bottom w:val="none" w:sz="0" w:space="0" w:color="auto"/>
        <w:right w:val="none" w:sz="0" w:space="0" w:color="auto"/>
      </w:divBdr>
    </w:div>
    <w:div w:id="1498154535">
      <w:bodyDiv w:val="1"/>
      <w:marLeft w:val="0"/>
      <w:marRight w:val="0"/>
      <w:marTop w:val="0"/>
      <w:marBottom w:val="0"/>
      <w:divBdr>
        <w:top w:val="none" w:sz="0" w:space="0" w:color="auto"/>
        <w:left w:val="none" w:sz="0" w:space="0" w:color="auto"/>
        <w:bottom w:val="none" w:sz="0" w:space="0" w:color="auto"/>
        <w:right w:val="none" w:sz="0" w:space="0" w:color="auto"/>
      </w:divBdr>
    </w:div>
    <w:div w:id="1738087783">
      <w:bodyDiv w:val="1"/>
      <w:marLeft w:val="0"/>
      <w:marRight w:val="0"/>
      <w:marTop w:val="0"/>
      <w:marBottom w:val="0"/>
      <w:divBdr>
        <w:top w:val="none" w:sz="0" w:space="0" w:color="auto"/>
        <w:left w:val="none" w:sz="0" w:space="0" w:color="auto"/>
        <w:bottom w:val="none" w:sz="0" w:space="0" w:color="auto"/>
        <w:right w:val="none" w:sz="0" w:space="0" w:color="auto"/>
      </w:divBdr>
    </w:div>
    <w:div w:id="1772164169">
      <w:bodyDiv w:val="1"/>
      <w:marLeft w:val="0"/>
      <w:marRight w:val="0"/>
      <w:marTop w:val="0"/>
      <w:marBottom w:val="0"/>
      <w:divBdr>
        <w:top w:val="none" w:sz="0" w:space="0" w:color="auto"/>
        <w:left w:val="none" w:sz="0" w:space="0" w:color="auto"/>
        <w:bottom w:val="none" w:sz="0" w:space="0" w:color="auto"/>
        <w:right w:val="none" w:sz="0" w:space="0" w:color="auto"/>
      </w:divBdr>
    </w:div>
    <w:div w:id="187257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1007</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Funding</dc:creator>
  <cp:lastModifiedBy>Mikkel Funding</cp:lastModifiedBy>
  <cp:revision>4</cp:revision>
  <cp:lastPrinted>2021-12-29T08:03:00Z</cp:lastPrinted>
  <dcterms:created xsi:type="dcterms:W3CDTF">2022-06-10T05:15:00Z</dcterms:created>
  <dcterms:modified xsi:type="dcterms:W3CDTF">2022-06-10T05:36:00Z</dcterms:modified>
</cp:coreProperties>
</file>